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64A1C">
      <w:pPr>
        <w:ind w:left="1325" w:hanging="1325" w:hangingChars="300"/>
        <w:jc w:val="both"/>
        <w:rPr>
          <w:rFonts w:hint="default"/>
          <w:b/>
          <w:bCs/>
          <w:sz w:val="44"/>
          <w:szCs w:val="44"/>
          <w:lang w:val="en-US" w:eastAsia="zh-CN"/>
        </w:rPr>
      </w:pPr>
      <w:bookmarkStart w:id="0" w:name="_GoBack"/>
      <w:r>
        <w:rPr>
          <w:rFonts w:hint="eastAsia"/>
          <w:b/>
          <w:bCs/>
          <w:sz w:val="44"/>
          <w:szCs w:val="44"/>
          <w:lang w:val="en-US" w:eastAsia="zh-CN"/>
        </w:rPr>
        <w:t>石家庄市人民医院2025年视频监控、一键报警维护维修服务询价公告</w:t>
      </w:r>
    </w:p>
    <w:bookmarkEnd w:id="0"/>
    <w:p w14:paraId="7CE95148">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p>
    <w:p w14:paraId="7C247BEF">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一、项目名称：石家庄市人民医院2025年度建华、方北、范西院区视频监控、一键报警系统维护维修服务询价公告</w:t>
      </w:r>
    </w:p>
    <w:p w14:paraId="6005ADCC">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二、项目地点：长安区范西路36号保卫科</w:t>
      </w:r>
    </w:p>
    <w:p w14:paraId="5CD08D35">
      <w:pPr>
        <w:numPr>
          <w:ilvl w:val="0"/>
          <w:numId w:val="0"/>
        </w:numPr>
        <w:ind w:firstLine="600" w:firstLineChars="200"/>
        <w:rPr>
          <w:rFonts w:hint="default"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 xml:space="preserve">三、项目概况：视频监控、一键报警系统维护维修。  </w:t>
      </w:r>
    </w:p>
    <w:p w14:paraId="6A4DC501">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四、服务期限：一年(2025年7月10日-2026年7月9日)</w:t>
      </w:r>
    </w:p>
    <w:p w14:paraId="2D74FC0B">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五、预算金额：210000元（根据维保情况据实核算，合同服务期内的维修费用合计不超过预算金额。）</w:t>
      </w:r>
    </w:p>
    <w:p w14:paraId="4A9B63BD">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六、具体数量：</w:t>
      </w:r>
    </w:p>
    <w:p w14:paraId="1163413A">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我院三院区治安监控视频约2450个（建华1500个、方北500个、范西450个）、一键报警装置点位约250个。</w:t>
      </w:r>
    </w:p>
    <w:p w14:paraId="7DD956EB">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七、供应商资格条件</w:t>
      </w:r>
    </w:p>
    <w:p w14:paraId="128A9B1A">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1.应具备《中华人民共和国政府采购法》规定的条件:</w:t>
      </w:r>
    </w:p>
    <w:p w14:paraId="79F1A00D">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2.具有独立承担民事责任的能力，提供法人或者其他组织的营业执照、经营许可证等证明文件，自然人的身份证明:</w:t>
      </w:r>
    </w:p>
    <w:p w14:paraId="35B47E88">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3.具有良好的商业信誉和健全的财务会计制度;</w:t>
      </w:r>
    </w:p>
    <w:p w14:paraId="65C78164">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4.具有履行合同所必需的设备和专业技术能力，根据项目需求提供相应的专业设备说明、技术管理人员情况申明、专业技术资质等:</w:t>
      </w:r>
    </w:p>
    <w:p w14:paraId="45CCA837">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5.有依法缴纳税收和社会保障资金的良好记录，提供参加政府采购活动前三个月内依法缴纳税收和社会保障资金的相关材料;</w:t>
      </w:r>
    </w:p>
    <w:p w14:paraId="4F864D3A">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6.参加政府采购活动前三年内，在经营活动中没有重大违法记录，提供参加政府采购活动前3年内在经营活动中没有重大违法记录的书面声明(格式自拟):</w:t>
      </w:r>
    </w:p>
    <w:p w14:paraId="25556A31">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7.法律、行政法规规定的其他条件，提供相关证明材料:</w:t>
      </w:r>
    </w:p>
    <w:p w14:paraId="52686753">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8.具有本次采购货物的销售资格。</w:t>
      </w:r>
    </w:p>
    <w:p w14:paraId="1566D745">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八、报价</w:t>
      </w:r>
    </w:p>
    <w:p w14:paraId="52CBC66F">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此次招标采用（人工费+配件费合计计费），以年内累计维修频次验收工单据实结算费用。本次报价应包含人工费（2小时内/元、半天4小时内/元、全天8小时内/元，包含辅助材料）、货物设计、制造、包装、仓储、运输装卸、保险、安装、调试及验收合格之前保管及保修期内备品备件、专用工具、伴随服务、技术图纸资料、人员培训发生的所有含税费用、支付给员工的工资和国家强制缴纳的各种社会保障资金，以及供应商认为需要的其他费用等。</w:t>
      </w:r>
    </w:p>
    <w:p w14:paraId="06A7F35B">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九、维护保养服务内容明细</w:t>
      </w:r>
    </w:p>
    <w:p w14:paraId="65DA1A6B">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 xml:space="preserve">1.检测监控系统、报警系统传输线路质量，处理故障隐患；                                                                   </w:t>
      </w:r>
    </w:p>
    <w:p w14:paraId="5F5F24FE">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2.监控室内设备电源线路、电压测试；</w:t>
      </w:r>
    </w:p>
    <w:p w14:paraId="26565D08">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3.存储服务器、硬盘工作状态、功能性检测；</w:t>
      </w:r>
    </w:p>
    <w:p w14:paraId="5D0B266E">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4.对监控室内液晶拼接电视、机柜内设备、精密空调除尘、擦拭；校对监视器的颜色及亮度</w:t>
      </w:r>
      <w:r>
        <w:rPr>
          <w:rFonts w:hint="eastAsia" w:ascii="微软雅黑" w:hAnsi="微软雅黑" w:eastAsia="微软雅黑" w:cs="微软雅黑"/>
          <w:i w:val="0"/>
          <w:iCs w:val="0"/>
          <w:caps w:val="0"/>
          <w:color w:val="FF0000"/>
          <w:spacing w:val="15"/>
          <w:sz w:val="27"/>
          <w:szCs w:val="27"/>
          <w:shd w:val="clear" w:fill="FFFFFF"/>
          <w:lang w:val="en-US" w:eastAsia="zh-CN"/>
        </w:rPr>
        <w:t>；</w:t>
      </w:r>
      <w:r>
        <w:rPr>
          <w:rFonts w:hint="eastAsia" w:ascii="微软雅黑" w:hAnsi="微软雅黑" w:eastAsia="微软雅黑" w:cs="微软雅黑"/>
          <w:i w:val="0"/>
          <w:iCs w:val="0"/>
          <w:caps w:val="0"/>
          <w:color w:val="777575"/>
          <w:spacing w:val="15"/>
          <w:sz w:val="27"/>
          <w:szCs w:val="27"/>
          <w:shd w:val="clear" w:fill="FFFFFF"/>
          <w:lang w:val="en-US" w:eastAsia="zh-CN"/>
        </w:rPr>
        <w:t>监控设备外观除尘；</w:t>
      </w:r>
    </w:p>
    <w:p w14:paraId="260946A9">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5.监控用网络设备、服务器系统、监控终端、报警主机、精密空调系统运行监控，协助处理服务器软硬件故障；</w:t>
      </w:r>
    </w:p>
    <w:p w14:paraId="3AECD6FC">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6.因使用部位发生变化导致的摄像机、报警探测器、报警按钮的安装位置调整，以及摄像机、探测器的安装角度调整。</w:t>
      </w:r>
    </w:p>
    <w:p w14:paraId="3892E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600" w:firstLineChars="200"/>
        <w:jc w:val="left"/>
        <w:rPr>
          <w:rFonts w:hint="default"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7.</w:t>
      </w:r>
      <w:r>
        <w:rPr>
          <w:rFonts w:hint="eastAsia" w:ascii="微软雅黑" w:hAnsi="微软雅黑" w:eastAsia="微软雅黑" w:cs="微软雅黑"/>
          <w:i w:val="0"/>
          <w:iCs w:val="0"/>
          <w:caps w:val="0"/>
          <w:color w:val="777575"/>
          <w:spacing w:val="15"/>
          <w:sz w:val="27"/>
          <w:szCs w:val="27"/>
          <w:shd w:val="clear" w:fill="FFFFFF"/>
        </w:rPr>
        <w:t>认真完成院领导和保卫科交办的其他工作。</w:t>
      </w:r>
    </w:p>
    <w:p w14:paraId="2D426F09">
      <w:pPr>
        <w:numPr>
          <w:ilvl w:val="0"/>
          <w:numId w:val="0"/>
        </w:numPr>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rPr>
        <w:t>上述文件除提供原件外，另需提供一套原件复印件并加盖公章。（请在封面注明项目名称、联系人、联系电话、邮箱）。</w:t>
      </w:r>
    </w:p>
    <w:p w14:paraId="6CBB9938">
      <w:pPr>
        <w:numPr>
          <w:ilvl w:val="0"/>
          <w:numId w:val="0"/>
        </w:numPr>
        <w:rPr>
          <w:rFonts w:hint="eastAsia" w:ascii="微软雅黑" w:hAnsi="微软雅黑" w:eastAsia="微软雅黑" w:cs="微软雅黑"/>
          <w:i w:val="0"/>
          <w:iCs w:val="0"/>
          <w:caps w:val="0"/>
          <w:color w:val="777575"/>
          <w:spacing w:val="15"/>
          <w:sz w:val="27"/>
          <w:szCs w:val="27"/>
          <w:shd w:val="clear" w:fill="FFFFFF"/>
        </w:rPr>
      </w:pPr>
      <w:r>
        <w:rPr>
          <w:rFonts w:hint="eastAsia" w:ascii="微软雅黑" w:hAnsi="微软雅黑" w:eastAsia="微软雅黑" w:cs="微软雅黑"/>
          <w:i w:val="0"/>
          <w:iCs w:val="0"/>
          <w:caps w:val="0"/>
          <w:color w:val="777575"/>
          <w:spacing w:val="15"/>
          <w:sz w:val="27"/>
          <w:szCs w:val="27"/>
          <w:shd w:val="clear" w:fill="FFFFFF"/>
        </w:rPr>
        <w:t>报名资格预审材料送审地点：长安区</w:t>
      </w:r>
      <w:r>
        <w:rPr>
          <w:rFonts w:hint="eastAsia" w:ascii="微软雅黑" w:hAnsi="微软雅黑" w:eastAsia="微软雅黑" w:cs="微软雅黑"/>
          <w:i w:val="0"/>
          <w:iCs w:val="0"/>
          <w:caps w:val="0"/>
          <w:color w:val="777575"/>
          <w:spacing w:val="15"/>
          <w:sz w:val="27"/>
          <w:szCs w:val="27"/>
          <w:shd w:val="clear" w:fill="FFFFFF"/>
          <w:lang w:val="en-US" w:eastAsia="zh-CN"/>
        </w:rPr>
        <w:t>范西</w:t>
      </w:r>
      <w:r>
        <w:rPr>
          <w:rFonts w:hint="eastAsia" w:ascii="微软雅黑" w:hAnsi="微软雅黑" w:eastAsia="微软雅黑" w:cs="微软雅黑"/>
          <w:i w:val="0"/>
          <w:iCs w:val="0"/>
          <w:caps w:val="0"/>
          <w:color w:val="777575"/>
          <w:spacing w:val="15"/>
          <w:sz w:val="27"/>
          <w:szCs w:val="27"/>
          <w:shd w:val="clear" w:fill="FFFFFF"/>
        </w:rPr>
        <w:t>路</w:t>
      </w:r>
      <w:r>
        <w:rPr>
          <w:rFonts w:hint="eastAsia" w:ascii="微软雅黑" w:hAnsi="微软雅黑" w:eastAsia="微软雅黑" w:cs="微软雅黑"/>
          <w:i w:val="0"/>
          <w:iCs w:val="0"/>
          <w:caps w:val="0"/>
          <w:color w:val="777575"/>
          <w:spacing w:val="15"/>
          <w:sz w:val="27"/>
          <w:szCs w:val="27"/>
          <w:shd w:val="clear" w:fill="FFFFFF"/>
          <w:lang w:val="en-US" w:eastAsia="zh-CN"/>
        </w:rPr>
        <w:t>36</w:t>
      </w:r>
      <w:r>
        <w:rPr>
          <w:rFonts w:hint="eastAsia" w:ascii="微软雅黑" w:hAnsi="微软雅黑" w:eastAsia="微软雅黑" w:cs="微软雅黑"/>
          <w:i w:val="0"/>
          <w:iCs w:val="0"/>
          <w:caps w:val="0"/>
          <w:color w:val="777575"/>
          <w:spacing w:val="15"/>
          <w:sz w:val="27"/>
          <w:szCs w:val="27"/>
          <w:shd w:val="clear" w:fill="FFFFFF"/>
        </w:rPr>
        <w:t>号石家庄市人民医院</w:t>
      </w:r>
      <w:r>
        <w:rPr>
          <w:rFonts w:hint="eastAsia" w:ascii="微软雅黑" w:hAnsi="微软雅黑" w:eastAsia="微软雅黑" w:cs="微软雅黑"/>
          <w:i w:val="0"/>
          <w:iCs w:val="0"/>
          <w:caps w:val="0"/>
          <w:color w:val="777575"/>
          <w:spacing w:val="15"/>
          <w:sz w:val="27"/>
          <w:szCs w:val="27"/>
          <w:shd w:val="clear" w:fill="FFFFFF"/>
          <w:lang w:val="en-US" w:eastAsia="zh-CN"/>
        </w:rPr>
        <w:t>范西路</w:t>
      </w:r>
      <w:r>
        <w:rPr>
          <w:rFonts w:hint="eastAsia" w:ascii="微软雅黑" w:hAnsi="微软雅黑" w:eastAsia="微软雅黑" w:cs="微软雅黑"/>
          <w:i w:val="0"/>
          <w:iCs w:val="0"/>
          <w:caps w:val="0"/>
          <w:color w:val="777575"/>
          <w:spacing w:val="15"/>
          <w:sz w:val="27"/>
          <w:szCs w:val="27"/>
          <w:shd w:val="clear" w:fill="FFFFFF"/>
        </w:rPr>
        <w:t>院区保卫科。</w:t>
      </w:r>
    </w:p>
    <w:p w14:paraId="33D327CC">
      <w:pPr>
        <w:numPr>
          <w:ilvl w:val="0"/>
          <w:numId w:val="0"/>
        </w:numPr>
        <w:rPr>
          <w:rFonts w:hint="eastAsia" w:ascii="微软雅黑" w:hAnsi="微软雅黑" w:eastAsia="微软雅黑" w:cs="微软雅黑"/>
          <w:i w:val="0"/>
          <w:iCs w:val="0"/>
          <w:caps w:val="0"/>
          <w:color w:val="777575"/>
          <w:spacing w:val="15"/>
          <w:sz w:val="27"/>
          <w:szCs w:val="27"/>
          <w:shd w:val="clear" w:fill="FFFFFF"/>
        </w:rPr>
      </w:pPr>
      <w:r>
        <w:rPr>
          <w:rFonts w:hint="eastAsia" w:ascii="微软雅黑" w:hAnsi="微软雅黑" w:eastAsia="微软雅黑" w:cs="微软雅黑"/>
          <w:i w:val="0"/>
          <w:iCs w:val="0"/>
          <w:caps w:val="0"/>
          <w:color w:val="777575"/>
          <w:spacing w:val="15"/>
          <w:sz w:val="27"/>
          <w:szCs w:val="27"/>
          <w:shd w:val="clear" w:fill="FFFFFF"/>
        </w:rPr>
        <w:t>报名截止日期：202</w:t>
      </w:r>
      <w:r>
        <w:rPr>
          <w:rFonts w:hint="eastAsia" w:ascii="微软雅黑" w:hAnsi="微软雅黑" w:eastAsia="微软雅黑" w:cs="微软雅黑"/>
          <w:i w:val="0"/>
          <w:iCs w:val="0"/>
          <w:caps w:val="0"/>
          <w:color w:val="777575"/>
          <w:spacing w:val="15"/>
          <w:sz w:val="27"/>
          <w:szCs w:val="27"/>
          <w:shd w:val="clear" w:fill="FFFFFF"/>
          <w:lang w:val="en-US" w:eastAsia="zh-CN"/>
        </w:rPr>
        <w:t>5</w:t>
      </w:r>
      <w:r>
        <w:rPr>
          <w:rFonts w:hint="eastAsia" w:ascii="微软雅黑" w:hAnsi="微软雅黑" w:eastAsia="微软雅黑" w:cs="微软雅黑"/>
          <w:i w:val="0"/>
          <w:iCs w:val="0"/>
          <w:caps w:val="0"/>
          <w:color w:val="777575"/>
          <w:spacing w:val="15"/>
          <w:sz w:val="27"/>
          <w:szCs w:val="27"/>
          <w:shd w:val="clear" w:fill="FFFFFF"/>
        </w:rPr>
        <w:t>年</w:t>
      </w:r>
      <w:r>
        <w:rPr>
          <w:rFonts w:hint="eastAsia" w:ascii="微软雅黑" w:hAnsi="微软雅黑" w:eastAsia="微软雅黑" w:cs="微软雅黑"/>
          <w:i w:val="0"/>
          <w:iCs w:val="0"/>
          <w:caps w:val="0"/>
          <w:color w:val="777575"/>
          <w:spacing w:val="15"/>
          <w:sz w:val="27"/>
          <w:szCs w:val="27"/>
          <w:shd w:val="clear" w:fill="FFFFFF"/>
          <w:lang w:val="en-US" w:eastAsia="zh-CN"/>
        </w:rPr>
        <w:t>3</w:t>
      </w:r>
      <w:r>
        <w:rPr>
          <w:rFonts w:hint="eastAsia" w:ascii="微软雅黑" w:hAnsi="微软雅黑" w:eastAsia="微软雅黑" w:cs="微软雅黑"/>
          <w:i w:val="0"/>
          <w:iCs w:val="0"/>
          <w:caps w:val="0"/>
          <w:color w:val="777575"/>
          <w:spacing w:val="15"/>
          <w:sz w:val="27"/>
          <w:szCs w:val="27"/>
          <w:shd w:val="clear" w:fill="FFFFFF"/>
        </w:rPr>
        <w:t>月</w:t>
      </w:r>
      <w:r>
        <w:rPr>
          <w:rFonts w:hint="eastAsia" w:ascii="微软雅黑" w:hAnsi="微软雅黑" w:eastAsia="微软雅黑" w:cs="微软雅黑"/>
          <w:i w:val="0"/>
          <w:iCs w:val="0"/>
          <w:caps w:val="0"/>
          <w:color w:val="777575"/>
          <w:spacing w:val="15"/>
          <w:sz w:val="27"/>
          <w:szCs w:val="27"/>
          <w:shd w:val="clear" w:fill="FFFFFF"/>
          <w:lang w:val="en-US" w:eastAsia="zh-CN"/>
        </w:rPr>
        <w:t>28</w:t>
      </w:r>
      <w:r>
        <w:rPr>
          <w:rFonts w:hint="eastAsia" w:ascii="微软雅黑" w:hAnsi="微软雅黑" w:eastAsia="微软雅黑" w:cs="微软雅黑"/>
          <w:i w:val="0"/>
          <w:iCs w:val="0"/>
          <w:caps w:val="0"/>
          <w:color w:val="777575"/>
          <w:spacing w:val="15"/>
          <w:sz w:val="27"/>
          <w:szCs w:val="27"/>
          <w:shd w:val="clear" w:fill="FFFFFF"/>
        </w:rPr>
        <w:t>日12点。</w:t>
      </w:r>
    </w:p>
    <w:p w14:paraId="6C1622E9">
      <w:pPr>
        <w:numPr>
          <w:ilvl w:val="0"/>
          <w:numId w:val="0"/>
        </w:numPr>
        <w:rPr>
          <w:rFonts w:hint="default"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rPr>
        <w:t>联系电话：</w:t>
      </w:r>
      <w:r>
        <w:rPr>
          <w:rFonts w:hint="eastAsia" w:ascii="微软雅黑" w:hAnsi="微软雅黑" w:eastAsia="微软雅黑" w:cs="微软雅黑"/>
          <w:i w:val="0"/>
          <w:iCs w:val="0"/>
          <w:caps w:val="0"/>
          <w:color w:val="777575"/>
          <w:spacing w:val="15"/>
          <w:sz w:val="27"/>
          <w:szCs w:val="27"/>
          <w:shd w:val="clear" w:fill="FFFFFF"/>
          <w:lang w:val="en-US" w:eastAsia="zh-CN"/>
        </w:rPr>
        <w:t>80915119</w:t>
      </w:r>
    </w:p>
    <w:p w14:paraId="5F2EC31F">
      <w:pPr>
        <w:numPr>
          <w:ilvl w:val="0"/>
          <w:numId w:val="0"/>
        </w:numPr>
        <w:rPr>
          <w:rFonts w:hint="eastAsia" w:ascii="微软雅黑" w:hAnsi="微软雅黑" w:eastAsia="微软雅黑" w:cs="微软雅黑"/>
          <w:i w:val="0"/>
          <w:iCs w:val="0"/>
          <w:caps w:val="0"/>
          <w:color w:val="777575"/>
          <w:spacing w:val="15"/>
          <w:sz w:val="27"/>
          <w:szCs w:val="27"/>
          <w:shd w:val="clear" w:fill="FFFFFF"/>
        </w:rPr>
      </w:pPr>
      <w:r>
        <w:rPr>
          <w:rFonts w:hint="eastAsia" w:ascii="微软雅黑" w:hAnsi="微软雅黑" w:eastAsia="微软雅黑" w:cs="微软雅黑"/>
          <w:i w:val="0"/>
          <w:iCs w:val="0"/>
          <w:caps w:val="0"/>
          <w:color w:val="777575"/>
          <w:spacing w:val="15"/>
          <w:sz w:val="27"/>
          <w:szCs w:val="27"/>
          <w:shd w:val="clear" w:fill="FFFFFF"/>
        </w:rPr>
        <w:t>报名邮箱：sjzs</w:t>
      </w:r>
      <w:r>
        <w:rPr>
          <w:rFonts w:hint="eastAsia" w:ascii="微软雅黑" w:hAnsi="微软雅黑" w:eastAsia="微软雅黑" w:cs="微软雅黑"/>
          <w:i w:val="0"/>
          <w:iCs w:val="0"/>
          <w:caps w:val="0"/>
          <w:color w:val="777575"/>
          <w:spacing w:val="15"/>
          <w:sz w:val="27"/>
          <w:szCs w:val="27"/>
          <w:shd w:val="clear" w:fill="FFFFFF"/>
          <w:lang w:val="en-US" w:eastAsia="zh-CN"/>
        </w:rPr>
        <w:t>rmyyfxlyqbwk</w:t>
      </w:r>
      <w:r>
        <w:rPr>
          <w:rFonts w:hint="eastAsia" w:ascii="微软雅黑" w:hAnsi="微软雅黑" w:eastAsia="微软雅黑" w:cs="微软雅黑"/>
          <w:i w:val="0"/>
          <w:iCs w:val="0"/>
          <w:caps w:val="0"/>
          <w:color w:val="777575"/>
          <w:spacing w:val="15"/>
          <w:sz w:val="27"/>
          <w:szCs w:val="27"/>
          <w:shd w:val="clear" w:fill="FFFFFF"/>
        </w:rPr>
        <w:t>@163.com</w:t>
      </w:r>
    </w:p>
    <w:p w14:paraId="2D76B9A5">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rPr>
      </w:pPr>
    </w:p>
    <w:p w14:paraId="6CBE89C9">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 xml:space="preserve">      </w:t>
      </w:r>
    </w:p>
    <w:p w14:paraId="6A2A7207">
      <w:pPr>
        <w:numPr>
          <w:ilvl w:val="0"/>
          <w:numId w:val="0"/>
        </w:numPr>
        <w:ind w:left="5638" w:leftChars="256" w:hanging="5100" w:hangingChars="1700"/>
        <w:rPr>
          <w:rFonts w:hint="eastAsia" w:ascii="微软雅黑" w:hAnsi="微软雅黑" w:eastAsia="微软雅黑" w:cs="微软雅黑"/>
          <w:i w:val="0"/>
          <w:iCs w:val="0"/>
          <w:caps w:val="0"/>
          <w:color w:val="777575"/>
          <w:spacing w:val="15"/>
          <w:sz w:val="27"/>
          <w:szCs w:val="27"/>
          <w:shd w:val="clear" w:fill="FFFFFF"/>
          <w:lang w:val="en-US" w:eastAsia="zh-CN"/>
        </w:rPr>
      </w:pPr>
      <w:r>
        <w:rPr>
          <w:rFonts w:hint="eastAsia" w:ascii="微软雅黑" w:hAnsi="微软雅黑" w:eastAsia="微软雅黑" w:cs="微软雅黑"/>
          <w:i w:val="0"/>
          <w:iCs w:val="0"/>
          <w:caps w:val="0"/>
          <w:color w:val="777575"/>
          <w:spacing w:val="15"/>
          <w:sz w:val="27"/>
          <w:szCs w:val="27"/>
          <w:shd w:val="clear" w:fill="FFFFFF"/>
          <w:lang w:val="en-US" w:eastAsia="zh-CN"/>
        </w:rPr>
        <w:t xml:space="preserve">                         石家庄市人民医院保卫科 2025年3月26日</w:t>
      </w:r>
    </w:p>
    <w:p w14:paraId="437950C7">
      <w:pPr>
        <w:numPr>
          <w:ilvl w:val="0"/>
          <w:numId w:val="0"/>
        </w:numPr>
        <w:ind w:firstLine="600" w:firstLineChars="200"/>
        <w:rPr>
          <w:rFonts w:hint="eastAsia" w:ascii="微软雅黑" w:hAnsi="微软雅黑" w:eastAsia="微软雅黑" w:cs="微软雅黑"/>
          <w:i w:val="0"/>
          <w:iCs w:val="0"/>
          <w:caps w:val="0"/>
          <w:color w:val="777575"/>
          <w:spacing w:val="15"/>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Yjg5NDcxOWE5YTQ5MzM2ZTA1NTczZGFhOTM1Y2MifQ=="/>
  </w:docVars>
  <w:rsids>
    <w:rsidRoot w:val="00000000"/>
    <w:rsid w:val="02B82686"/>
    <w:rsid w:val="0AA95014"/>
    <w:rsid w:val="0F503CB0"/>
    <w:rsid w:val="108F30A1"/>
    <w:rsid w:val="11441264"/>
    <w:rsid w:val="11F11D3F"/>
    <w:rsid w:val="120F155A"/>
    <w:rsid w:val="15446098"/>
    <w:rsid w:val="155D6552"/>
    <w:rsid w:val="15802E15"/>
    <w:rsid w:val="163065E9"/>
    <w:rsid w:val="16513ABE"/>
    <w:rsid w:val="18F7752E"/>
    <w:rsid w:val="1EA16885"/>
    <w:rsid w:val="1F16623A"/>
    <w:rsid w:val="1F8D23B7"/>
    <w:rsid w:val="235676FF"/>
    <w:rsid w:val="23AE72D4"/>
    <w:rsid w:val="25E76469"/>
    <w:rsid w:val="29B73124"/>
    <w:rsid w:val="33BE4DDD"/>
    <w:rsid w:val="34305307"/>
    <w:rsid w:val="3805122C"/>
    <w:rsid w:val="38F512A1"/>
    <w:rsid w:val="39895792"/>
    <w:rsid w:val="3C1852A6"/>
    <w:rsid w:val="3DF1535C"/>
    <w:rsid w:val="41662610"/>
    <w:rsid w:val="44EC238A"/>
    <w:rsid w:val="45E51270"/>
    <w:rsid w:val="46072613"/>
    <w:rsid w:val="47BB36B5"/>
    <w:rsid w:val="49180694"/>
    <w:rsid w:val="4E4C1E6E"/>
    <w:rsid w:val="52663BB9"/>
    <w:rsid w:val="53AC0EEA"/>
    <w:rsid w:val="53F120EC"/>
    <w:rsid w:val="593432C8"/>
    <w:rsid w:val="5A9164F8"/>
    <w:rsid w:val="5CAF6E95"/>
    <w:rsid w:val="5DC015CE"/>
    <w:rsid w:val="5E3C069F"/>
    <w:rsid w:val="5E5D139D"/>
    <w:rsid w:val="5E765E50"/>
    <w:rsid w:val="643248A8"/>
    <w:rsid w:val="646F78AA"/>
    <w:rsid w:val="654F0FE3"/>
    <w:rsid w:val="6BEE7306"/>
    <w:rsid w:val="6BFC41CE"/>
    <w:rsid w:val="70CB6A84"/>
    <w:rsid w:val="70E27E6B"/>
    <w:rsid w:val="74B1056F"/>
    <w:rsid w:val="7C026BFF"/>
    <w:rsid w:val="7C1F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缺省文本"/>
    <w:basedOn w:val="1"/>
    <w:autoRedefine/>
    <w:qFormat/>
    <w:uiPriority w:val="0"/>
    <w:pPr>
      <w:autoSpaceDE w:val="0"/>
      <w:autoSpaceDN w:val="0"/>
      <w:adjustRightInd w:val="0"/>
      <w:jc w:val="left"/>
    </w:pPr>
    <w:rPr>
      <w:rFonts w:ascii="Times New Roman" w:hAnsi="Times New Roman"/>
      <w:kern w:val="0"/>
      <w:sz w:val="24"/>
      <w:szCs w:val="24"/>
    </w:rPr>
  </w:style>
  <w:style w:type="paragraph" w:customStyle="1" w:styleId="8">
    <w:name w:val="表格文字"/>
    <w:basedOn w:val="1"/>
    <w:next w:val="2"/>
    <w:autoRedefine/>
    <w:qFormat/>
    <w:uiPriority w:val="0"/>
    <w:pPr>
      <w:adjustRightInd w:val="0"/>
      <w:spacing w:line="420" w:lineRule="atLeast"/>
      <w:jc w:val="left"/>
      <w:textAlignment w:val="baseline"/>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1237</Characters>
  <Lines>0</Lines>
  <Paragraphs>0</Paragraphs>
  <TotalTime>40</TotalTime>
  <ScaleCrop>false</ScaleCrop>
  <LinksUpToDate>false</LinksUpToDate>
  <CharactersWithSpaces>1338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2022-09-21T02:28:00Z</dcterms:created>
  <dc:creator>Administrator</dc:creator>
  <cp:lastModifiedBy>Administrator</cp:lastModifiedBy>
  <dcterms:modified xsi:type="dcterms:W3CDTF">2025-03-26T08:12:52Z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F860E2E979A7454C926B51F9A0E30DA1_13</vt:lpwstr>
  </property>
  <property fmtid="{D5CDD505-2E9C-101B-9397-08002B2CF9AE}" pid="4" name="KSOTemplateDocerSaveRecord">
    <vt:lpwstr>eyJoZGlkIjoiZjM0MTk2OWQzZTc2MWZiNDYyYzIwMzY0NTJlZTBlNWEifQ==</vt:lpwstr>
  </property>
</Properties>
</file>