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128DEE">
      <w:pPr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石家庄市人民医院</w:t>
      </w:r>
      <w:r>
        <w:rPr>
          <w:rFonts w:hint="eastAsia"/>
          <w:b/>
          <w:sz w:val="36"/>
          <w:szCs w:val="36"/>
          <w:lang w:eastAsia="zh-CN"/>
        </w:rPr>
        <w:t>范西</w:t>
      </w:r>
      <w:r>
        <w:rPr>
          <w:rFonts w:hint="eastAsia"/>
          <w:b/>
          <w:sz w:val="36"/>
          <w:szCs w:val="36"/>
        </w:rPr>
        <w:t>院区</w:t>
      </w:r>
      <w:r>
        <w:rPr>
          <w:rFonts w:hint="eastAsia" w:ascii="Calibri" w:hAnsi="Calibri" w:eastAsia="宋体" w:cs="Times New Roman"/>
          <w:b/>
          <w:sz w:val="36"/>
          <w:szCs w:val="36"/>
        </w:rPr>
        <w:t>保洁服务</w:t>
      </w:r>
      <w:r>
        <w:rPr>
          <w:rFonts w:hint="eastAsia"/>
          <w:b/>
          <w:sz w:val="36"/>
          <w:szCs w:val="36"/>
        </w:rPr>
        <w:t>项目</w:t>
      </w:r>
    </w:p>
    <w:p w14:paraId="61A0E266">
      <w:pPr>
        <w:jc w:val="center"/>
        <w:rPr>
          <w:b/>
          <w:bCs/>
          <w:sz w:val="10"/>
          <w:szCs w:val="10"/>
          <w:shd w:val="clear" w:color="auto" w:fill="auto"/>
        </w:rPr>
      </w:pPr>
      <w:r>
        <w:rPr>
          <w:rFonts w:hint="eastAsia"/>
          <w:b/>
          <w:bCs/>
          <w:sz w:val="36"/>
          <w:szCs w:val="36"/>
          <w:shd w:val="clear" w:color="auto" w:fill="auto"/>
        </w:rPr>
        <w:t>征集通知</w:t>
      </w:r>
    </w:p>
    <w:p w14:paraId="6B92F6D0">
      <w:pPr>
        <w:pStyle w:val="2"/>
        <w:shd w:val="clear" w:color="auto" w:fill="FFFFFF"/>
        <w:snapToGrid w:val="0"/>
        <w:spacing w:before="0" w:beforeAutospacing="0" w:after="0" w:afterAutospacing="0" w:line="600" w:lineRule="exact"/>
        <w:ind w:firstLine="640" w:firstLineChars="200"/>
        <w:rPr>
          <w:rFonts w:ascii="仿宋" w:hAnsi="仿宋" w:eastAsia="仿宋"/>
          <w:b w:val="0"/>
          <w:sz w:val="32"/>
          <w:szCs w:val="32"/>
        </w:rPr>
      </w:pPr>
      <w:r>
        <w:rPr>
          <w:rFonts w:hint="eastAsia" w:ascii="仿宋" w:hAnsi="仿宋" w:eastAsia="仿宋"/>
          <w:b w:val="0"/>
          <w:sz w:val="32"/>
          <w:szCs w:val="32"/>
        </w:rPr>
        <w:t>我院</w:t>
      </w:r>
      <w:r>
        <w:rPr>
          <w:rFonts w:hint="eastAsia" w:ascii="仿宋" w:hAnsi="仿宋" w:eastAsia="仿宋"/>
          <w:b w:val="0"/>
          <w:sz w:val="32"/>
          <w:szCs w:val="32"/>
          <w:lang w:eastAsia="zh-CN"/>
        </w:rPr>
        <w:t>范西</w:t>
      </w:r>
      <w:r>
        <w:rPr>
          <w:rFonts w:hint="eastAsia" w:ascii="仿宋" w:hAnsi="仿宋" w:eastAsia="仿宋"/>
          <w:b w:val="0"/>
          <w:sz w:val="32"/>
          <w:szCs w:val="32"/>
        </w:rPr>
        <w:t>院区拟采购保洁服务项目，</w:t>
      </w:r>
      <w:r>
        <w:rPr>
          <w:rFonts w:hint="eastAsia" w:ascii="仿宋" w:hAnsi="仿宋" w:eastAsia="仿宋"/>
          <w:b w:val="0"/>
          <w:sz w:val="32"/>
          <w:szCs w:val="32"/>
          <w:lang w:eastAsia="zh-CN"/>
        </w:rPr>
        <w:t>该项目为：门诊楼及学生公寓保洁服务，</w:t>
      </w:r>
      <w:r>
        <w:rPr>
          <w:rFonts w:hint="eastAsia" w:ascii="仿宋" w:hAnsi="仿宋" w:eastAsia="仿宋"/>
          <w:b w:val="0"/>
          <w:sz w:val="32"/>
          <w:szCs w:val="32"/>
        </w:rPr>
        <w:t>现向社会征集服务单位，请有意向的单位前来参与，报名需携带以下材料，</w:t>
      </w:r>
      <w:r>
        <w:rPr>
          <w:rFonts w:ascii="仿宋" w:hAnsi="仿宋" w:eastAsia="仿宋"/>
          <w:b w:val="0"/>
          <w:sz w:val="32"/>
          <w:szCs w:val="32"/>
        </w:rPr>
        <w:t>资料不全不予受理</w:t>
      </w:r>
      <w:r>
        <w:rPr>
          <w:rFonts w:hint="eastAsia" w:ascii="仿宋" w:hAnsi="仿宋" w:eastAsia="仿宋"/>
          <w:b w:val="0"/>
          <w:sz w:val="32"/>
          <w:szCs w:val="32"/>
        </w:rPr>
        <w:t>。</w:t>
      </w:r>
    </w:p>
    <w:p w14:paraId="7D706BFE">
      <w:pPr>
        <w:pStyle w:val="2"/>
        <w:shd w:val="clear" w:color="auto" w:fill="FFFFFF"/>
        <w:snapToGrid w:val="0"/>
        <w:spacing w:before="0" w:beforeAutospacing="0" w:after="0" w:afterAutospacing="0" w:line="600" w:lineRule="exact"/>
        <w:ind w:firstLine="640" w:firstLineChars="200"/>
        <w:rPr>
          <w:rFonts w:hint="eastAsia" w:ascii="仿宋" w:hAnsi="仿宋" w:eastAsia="仿宋"/>
          <w:b w:val="0"/>
          <w:sz w:val="32"/>
          <w:szCs w:val="32"/>
        </w:rPr>
      </w:pPr>
      <w:r>
        <w:rPr>
          <w:rFonts w:hint="eastAsia" w:ascii="仿宋" w:hAnsi="仿宋" w:eastAsia="仿宋"/>
          <w:b w:val="0"/>
          <w:sz w:val="32"/>
          <w:szCs w:val="32"/>
        </w:rPr>
        <w:t>参加询价会议的供应商携带以下材料：</w:t>
      </w:r>
    </w:p>
    <w:p w14:paraId="1FE5B687">
      <w:pPr>
        <w:pStyle w:val="2"/>
        <w:shd w:val="clear" w:color="auto" w:fill="FFFFFF"/>
        <w:snapToGrid w:val="0"/>
        <w:spacing w:before="0" w:beforeAutospacing="0" w:after="0" w:afterAutospacing="0" w:line="600" w:lineRule="exact"/>
        <w:ind w:firstLine="640" w:firstLineChars="200"/>
        <w:rPr>
          <w:rFonts w:hint="eastAsia" w:ascii="仿宋" w:hAnsi="仿宋" w:eastAsia="仿宋"/>
          <w:b w:val="0"/>
          <w:sz w:val="32"/>
          <w:szCs w:val="32"/>
        </w:rPr>
      </w:pPr>
      <w:r>
        <w:rPr>
          <w:rFonts w:hint="eastAsia" w:ascii="仿宋" w:hAnsi="仿宋" w:eastAsia="仿宋"/>
          <w:b w:val="0"/>
          <w:sz w:val="32"/>
          <w:szCs w:val="32"/>
        </w:rPr>
        <w:t>1、营业执照复印件加盖公章</w:t>
      </w:r>
    </w:p>
    <w:p w14:paraId="70FAC1D4">
      <w:pPr>
        <w:pStyle w:val="2"/>
        <w:shd w:val="clear" w:color="auto" w:fill="FFFFFF"/>
        <w:snapToGrid w:val="0"/>
        <w:spacing w:before="0" w:beforeAutospacing="0" w:after="0" w:afterAutospacing="0" w:line="600" w:lineRule="exact"/>
        <w:ind w:firstLine="640" w:firstLineChars="200"/>
        <w:rPr>
          <w:rFonts w:hint="eastAsia" w:ascii="仿宋" w:hAnsi="仿宋" w:eastAsia="仿宋"/>
          <w:b w:val="0"/>
          <w:sz w:val="32"/>
          <w:szCs w:val="32"/>
        </w:rPr>
      </w:pPr>
      <w:r>
        <w:rPr>
          <w:rFonts w:hint="eastAsia" w:ascii="仿宋" w:hAnsi="仿宋" w:eastAsia="仿宋"/>
          <w:b w:val="0"/>
          <w:sz w:val="32"/>
          <w:szCs w:val="32"/>
        </w:rPr>
        <w:t>2、法定代表人身份证明书、法人身份证或授权委托书、委托代理人身份证</w:t>
      </w:r>
    </w:p>
    <w:p w14:paraId="5F0248BA">
      <w:pPr>
        <w:pStyle w:val="2"/>
        <w:shd w:val="clear" w:color="auto" w:fill="FFFFFF"/>
        <w:snapToGrid w:val="0"/>
        <w:spacing w:before="0" w:beforeAutospacing="0" w:after="0" w:afterAutospacing="0" w:line="600" w:lineRule="exact"/>
        <w:ind w:firstLine="640" w:firstLineChars="200"/>
        <w:rPr>
          <w:rFonts w:hint="eastAsia" w:ascii="仿宋" w:hAnsi="仿宋" w:eastAsia="仿宋"/>
          <w:b w:val="0"/>
          <w:sz w:val="32"/>
          <w:szCs w:val="32"/>
        </w:rPr>
      </w:pPr>
      <w:r>
        <w:rPr>
          <w:rFonts w:hint="eastAsia" w:ascii="仿宋" w:hAnsi="仿宋" w:eastAsia="仿宋"/>
          <w:b w:val="0"/>
          <w:sz w:val="32"/>
          <w:szCs w:val="32"/>
        </w:rPr>
        <w:t>3、报价清单（加盖公章）</w:t>
      </w:r>
    </w:p>
    <w:p w14:paraId="5CFE5409">
      <w:pPr>
        <w:pStyle w:val="2"/>
        <w:shd w:val="clear" w:color="auto" w:fill="FFFFFF"/>
        <w:snapToGrid w:val="0"/>
        <w:spacing w:before="0" w:beforeAutospacing="0" w:after="0" w:afterAutospacing="0" w:line="600" w:lineRule="exact"/>
        <w:ind w:firstLine="640" w:firstLineChars="200"/>
        <w:rPr>
          <w:rFonts w:hint="eastAsia" w:ascii="仿宋" w:hAnsi="仿宋" w:eastAsia="仿宋"/>
          <w:b w:val="0"/>
          <w:sz w:val="32"/>
          <w:szCs w:val="32"/>
        </w:rPr>
      </w:pPr>
      <w:r>
        <w:rPr>
          <w:rFonts w:hint="eastAsia" w:ascii="仿宋" w:hAnsi="仿宋" w:eastAsia="仿宋"/>
          <w:b w:val="0"/>
          <w:sz w:val="32"/>
          <w:szCs w:val="32"/>
        </w:rPr>
        <w:t>4、公司简介（包含公司特点、以往业绩（医院类）等内容）</w:t>
      </w:r>
    </w:p>
    <w:p w14:paraId="4C548C40">
      <w:pPr>
        <w:pStyle w:val="2"/>
        <w:shd w:val="clear" w:color="auto" w:fill="FFFFFF"/>
        <w:snapToGrid w:val="0"/>
        <w:spacing w:before="0" w:beforeAutospacing="0" w:after="0" w:afterAutospacing="0" w:line="600" w:lineRule="exact"/>
        <w:ind w:firstLine="640" w:firstLineChars="200"/>
        <w:rPr>
          <w:rFonts w:ascii="仿宋" w:hAnsi="仿宋" w:eastAsia="仿宋"/>
          <w:b w:val="0"/>
          <w:sz w:val="32"/>
          <w:szCs w:val="32"/>
        </w:rPr>
      </w:pPr>
      <w:r>
        <w:rPr>
          <w:rFonts w:hint="eastAsia" w:ascii="仿宋" w:hAnsi="仿宋" w:eastAsia="仿宋"/>
          <w:b w:val="0"/>
          <w:sz w:val="32"/>
          <w:szCs w:val="32"/>
        </w:rPr>
        <w:t>说明：本次报价按采购人给定的格式进行报价，各供应商可能有一次二次调整报价环节。</w:t>
      </w:r>
    </w:p>
    <w:p w14:paraId="18C39802">
      <w:pPr>
        <w:pStyle w:val="2"/>
        <w:shd w:val="clear" w:color="auto" w:fill="FFFFFF"/>
        <w:snapToGrid w:val="0"/>
        <w:spacing w:before="0" w:beforeAutospacing="0" w:after="0" w:afterAutospacing="0" w:line="600" w:lineRule="exact"/>
        <w:ind w:firstLine="640" w:firstLineChars="200"/>
        <w:rPr>
          <w:rFonts w:ascii="仿宋" w:hAnsi="仿宋" w:eastAsia="仿宋"/>
          <w:b w:val="0"/>
          <w:sz w:val="32"/>
          <w:szCs w:val="32"/>
        </w:rPr>
      </w:pPr>
      <w:r>
        <w:rPr>
          <w:rFonts w:hint="eastAsia" w:ascii="仿宋" w:hAnsi="仿宋" w:eastAsia="仿宋"/>
          <w:b w:val="0"/>
          <w:sz w:val="32"/>
          <w:szCs w:val="32"/>
        </w:rPr>
        <w:t>以上资料，装订后在规定时间内送至</w:t>
      </w:r>
      <w:r>
        <w:rPr>
          <w:rFonts w:hint="eastAsia" w:ascii="仿宋" w:hAnsi="仿宋" w:eastAsia="仿宋"/>
          <w:b w:val="0"/>
          <w:sz w:val="32"/>
          <w:szCs w:val="32"/>
          <w:lang w:eastAsia="zh-CN"/>
        </w:rPr>
        <w:t>范西院区</w:t>
      </w:r>
      <w:r>
        <w:rPr>
          <w:rFonts w:hint="eastAsia" w:ascii="仿宋" w:hAnsi="仿宋" w:eastAsia="仿宋"/>
          <w:b w:val="0"/>
          <w:sz w:val="32"/>
          <w:szCs w:val="32"/>
          <w:lang w:val="en-US" w:eastAsia="zh-CN"/>
        </w:rPr>
        <w:t>8号楼3楼</w:t>
      </w:r>
      <w:r>
        <w:rPr>
          <w:rFonts w:hint="eastAsia" w:ascii="仿宋" w:hAnsi="仿宋" w:eastAsia="仿宋"/>
          <w:b w:val="0"/>
          <w:sz w:val="32"/>
          <w:szCs w:val="32"/>
          <w:lang w:eastAsia="zh-CN"/>
        </w:rPr>
        <w:t>总务科</w:t>
      </w:r>
      <w:r>
        <w:rPr>
          <w:rFonts w:hint="eastAsia" w:ascii="仿宋" w:hAnsi="仿宋" w:eastAsia="仿宋"/>
          <w:b w:val="0"/>
          <w:sz w:val="32"/>
          <w:szCs w:val="32"/>
        </w:rPr>
        <w:t>。</w:t>
      </w:r>
    </w:p>
    <w:p w14:paraId="5D501780">
      <w:pPr>
        <w:pStyle w:val="2"/>
        <w:shd w:val="clear" w:color="auto" w:fill="FFFFFF"/>
        <w:snapToGrid w:val="0"/>
        <w:spacing w:before="0" w:beforeAutospacing="0" w:after="0" w:afterAutospacing="0" w:line="600" w:lineRule="exact"/>
        <w:ind w:firstLine="640" w:firstLineChars="200"/>
        <w:rPr>
          <w:rFonts w:ascii="仿宋" w:hAnsi="仿宋" w:eastAsia="仿宋"/>
          <w:b w:val="0"/>
          <w:sz w:val="32"/>
          <w:szCs w:val="32"/>
        </w:rPr>
      </w:pPr>
      <w:r>
        <w:rPr>
          <w:rFonts w:hint="eastAsia" w:ascii="仿宋" w:hAnsi="仿宋" w:eastAsia="仿宋"/>
          <w:b w:val="0"/>
          <w:sz w:val="32"/>
          <w:szCs w:val="32"/>
        </w:rPr>
        <w:t>报名截止时间：202</w:t>
      </w:r>
      <w:r>
        <w:rPr>
          <w:rFonts w:hint="eastAsia" w:ascii="仿宋" w:hAnsi="仿宋" w:eastAsia="仿宋"/>
          <w:b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b w:val="0"/>
          <w:sz w:val="32"/>
          <w:szCs w:val="32"/>
        </w:rPr>
        <w:t>年</w:t>
      </w:r>
      <w:r>
        <w:rPr>
          <w:rFonts w:hint="eastAsia" w:ascii="仿宋" w:hAnsi="仿宋" w:eastAsia="仿宋"/>
          <w:b w:val="0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/>
          <w:b w:val="0"/>
          <w:sz w:val="32"/>
          <w:szCs w:val="32"/>
        </w:rPr>
        <w:t>月</w:t>
      </w:r>
      <w:r>
        <w:rPr>
          <w:rFonts w:hint="eastAsia" w:ascii="仿宋" w:hAnsi="仿宋" w:eastAsia="仿宋"/>
          <w:b w:val="0"/>
          <w:sz w:val="32"/>
          <w:szCs w:val="32"/>
          <w:lang w:val="en-US" w:eastAsia="zh-CN"/>
        </w:rPr>
        <w:t>31</w:t>
      </w:r>
      <w:r>
        <w:rPr>
          <w:rFonts w:hint="eastAsia" w:ascii="仿宋" w:hAnsi="仿宋" w:eastAsia="仿宋"/>
          <w:b w:val="0"/>
          <w:sz w:val="32"/>
          <w:szCs w:val="32"/>
        </w:rPr>
        <w:t>日1</w:t>
      </w:r>
      <w:r>
        <w:rPr>
          <w:rFonts w:hint="eastAsia" w:ascii="仿宋" w:hAnsi="仿宋" w:eastAsia="仿宋"/>
          <w:b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b w:val="0"/>
          <w:sz w:val="32"/>
          <w:szCs w:val="32"/>
        </w:rPr>
        <w:t>:</w:t>
      </w:r>
      <w:r>
        <w:rPr>
          <w:rFonts w:hint="eastAsia" w:ascii="仿宋" w:hAnsi="仿宋" w:eastAsia="仿宋"/>
          <w:b w:val="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/>
          <w:b w:val="0"/>
          <w:sz w:val="32"/>
          <w:szCs w:val="32"/>
        </w:rPr>
        <w:t>0</w:t>
      </w:r>
    </w:p>
    <w:p w14:paraId="3F18EC2C">
      <w:pPr>
        <w:pStyle w:val="2"/>
        <w:shd w:val="clear" w:color="auto" w:fill="FFFFFF"/>
        <w:snapToGrid w:val="0"/>
        <w:spacing w:before="0" w:beforeAutospacing="0" w:after="0" w:afterAutospacing="0" w:line="600" w:lineRule="exact"/>
        <w:ind w:firstLine="640" w:firstLineChars="200"/>
        <w:rPr>
          <w:rFonts w:hint="default" w:ascii="仿宋" w:hAnsi="仿宋" w:eastAsia="仿宋"/>
          <w:b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 w:val="0"/>
          <w:sz w:val="32"/>
          <w:szCs w:val="32"/>
        </w:rPr>
        <w:t>报名地址：</w:t>
      </w:r>
      <w:r>
        <w:rPr>
          <w:rFonts w:hint="eastAsia" w:ascii="仿宋" w:hAnsi="仿宋" w:eastAsia="仿宋"/>
          <w:b w:val="0"/>
          <w:sz w:val="32"/>
          <w:szCs w:val="32"/>
          <w:lang w:eastAsia="zh-CN"/>
        </w:rPr>
        <w:t>石家庄市人民医院范西院区</w:t>
      </w:r>
      <w:r>
        <w:rPr>
          <w:rFonts w:hint="eastAsia" w:ascii="仿宋" w:hAnsi="仿宋" w:eastAsia="仿宋"/>
          <w:b w:val="0"/>
          <w:sz w:val="32"/>
          <w:szCs w:val="32"/>
          <w:lang w:val="en-US" w:eastAsia="zh-CN"/>
        </w:rPr>
        <w:t>8号</w:t>
      </w:r>
      <w:r>
        <w:rPr>
          <w:rFonts w:hint="eastAsia" w:ascii="仿宋" w:hAnsi="仿宋" w:eastAsia="仿宋"/>
          <w:b w:val="0"/>
          <w:sz w:val="32"/>
          <w:szCs w:val="32"/>
          <w:lang w:eastAsia="zh-CN"/>
        </w:rPr>
        <w:t>楼</w:t>
      </w:r>
      <w:r>
        <w:rPr>
          <w:rFonts w:hint="eastAsia" w:ascii="仿宋" w:hAnsi="仿宋" w:eastAsia="仿宋"/>
          <w:b w:val="0"/>
          <w:sz w:val="32"/>
          <w:szCs w:val="32"/>
          <w:lang w:val="en-US" w:eastAsia="zh-CN"/>
        </w:rPr>
        <w:t>3楼  总务科</w:t>
      </w:r>
    </w:p>
    <w:p w14:paraId="60AA6A9B">
      <w:pPr>
        <w:pStyle w:val="2"/>
        <w:shd w:val="clear" w:color="auto" w:fill="FFFFFF"/>
        <w:snapToGrid w:val="0"/>
        <w:spacing w:before="0" w:beforeAutospacing="0" w:after="0" w:afterAutospacing="0" w:line="600" w:lineRule="exact"/>
        <w:ind w:firstLine="640" w:firstLineChars="200"/>
        <w:rPr>
          <w:rFonts w:hint="default" w:ascii="仿宋" w:hAnsi="仿宋" w:eastAsia="仿宋"/>
          <w:b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 w:val="0"/>
          <w:sz w:val="32"/>
          <w:szCs w:val="32"/>
        </w:rPr>
        <w:t>联系电话：</w:t>
      </w:r>
      <w:r>
        <w:rPr>
          <w:rFonts w:hint="eastAsia" w:ascii="仿宋" w:hAnsi="仿宋" w:eastAsia="仿宋"/>
          <w:b w:val="0"/>
          <w:sz w:val="32"/>
          <w:szCs w:val="32"/>
          <w:lang w:val="en-US" w:eastAsia="zh-CN"/>
        </w:rPr>
        <w:t>0311-80917053</w:t>
      </w:r>
    </w:p>
    <w:p w14:paraId="75498E69">
      <w:pPr>
        <w:spacing w:line="600" w:lineRule="exact"/>
        <w:rPr>
          <w:rFonts w:ascii="仿宋" w:hAnsi="仿宋" w:eastAsia="仿宋"/>
          <w:sz w:val="32"/>
          <w:szCs w:val="32"/>
        </w:rPr>
      </w:pPr>
    </w:p>
    <w:p w14:paraId="4F8B6055">
      <w:pPr>
        <w:pStyle w:val="2"/>
        <w:shd w:val="clear" w:color="auto" w:fill="FFFFFF"/>
        <w:snapToGrid w:val="0"/>
        <w:spacing w:before="0" w:beforeAutospacing="0" w:after="0" w:afterAutospacing="0" w:line="600" w:lineRule="exact"/>
        <w:ind w:firstLine="640" w:firstLineChars="200"/>
        <w:rPr>
          <w:rFonts w:hint="eastAsia" w:ascii="仿宋" w:hAnsi="仿宋" w:eastAsia="仿宋"/>
          <w:b w:val="0"/>
          <w:sz w:val="32"/>
          <w:szCs w:val="32"/>
          <w:lang w:eastAsia="zh-CN"/>
        </w:rPr>
      </w:pPr>
      <w:r>
        <w:rPr>
          <w:rFonts w:hint="eastAsia" w:ascii="仿宋" w:hAnsi="仿宋" w:eastAsia="仿宋"/>
          <w:b w:val="0"/>
          <w:sz w:val="32"/>
          <w:szCs w:val="32"/>
        </w:rPr>
        <w:t xml:space="preserve">                                </w:t>
      </w:r>
      <w:r>
        <w:rPr>
          <w:rFonts w:hint="eastAsia" w:ascii="仿宋" w:hAnsi="仿宋" w:eastAsia="仿宋"/>
          <w:b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/>
          <w:b w:val="0"/>
          <w:sz w:val="32"/>
          <w:szCs w:val="32"/>
          <w:lang w:eastAsia="zh-CN"/>
        </w:rPr>
        <w:t>总务科</w:t>
      </w:r>
    </w:p>
    <w:p w14:paraId="799CE42C">
      <w:pPr>
        <w:pStyle w:val="2"/>
        <w:shd w:val="clear" w:color="auto" w:fill="FFFFFF"/>
        <w:snapToGrid w:val="0"/>
        <w:spacing w:before="0" w:beforeAutospacing="0" w:after="0" w:afterAutospacing="0" w:line="600" w:lineRule="exact"/>
        <w:ind w:firstLine="800" w:firstLineChars="250"/>
        <w:rPr>
          <w:rFonts w:ascii="仿宋" w:hAnsi="仿宋" w:eastAsia="仿宋"/>
          <w:b w:val="0"/>
          <w:sz w:val="32"/>
          <w:szCs w:val="32"/>
        </w:rPr>
      </w:pPr>
      <w:r>
        <w:rPr>
          <w:rFonts w:hint="eastAsia" w:ascii="仿宋" w:hAnsi="仿宋" w:eastAsia="仿宋"/>
          <w:b w:val="0"/>
          <w:sz w:val="32"/>
          <w:szCs w:val="32"/>
        </w:rPr>
        <w:t xml:space="preserve">                              202</w:t>
      </w:r>
      <w:r>
        <w:rPr>
          <w:rFonts w:hint="eastAsia" w:ascii="仿宋" w:hAnsi="仿宋" w:eastAsia="仿宋"/>
          <w:b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b w:val="0"/>
          <w:sz w:val="32"/>
          <w:szCs w:val="32"/>
        </w:rPr>
        <w:t>年</w:t>
      </w:r>
      <w:r>
        <w:rPr>
          <w:rFonts w:hint="eastAsia" w:ascii="仿宋" w:hAnsi="仿宋" w:eastAsia="仿宋"/>
          <w:b w:val="0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/>
          <w:b w:val="0"/>
          <w:sz w:val="32"/>
          <w:szCs w:val="32"/>
        </w:rPr>
        <w:t>月</w:t>
      </w:r>
      <w:r>
        <w:rPr>
          <w:rFonts w:hint="eastAsia" w:ascii="仿宋" w:hAnsi="仿宋" w:eastAsia="仿宋"/>
          <w:b w:val="0"/>
          <w:sz w:val="32"/>
          <w:szCs w:val="32"/>
          <w:lang w:val="en-US" w:eastAsia="zh-CN"/>
        </w:rPr>
        <w:t>24</w:t>
      </w:r>
      <w:bookmarkStart w:id="0" w:name="_GoBack"/>
      <w:bookmarkEnd w:id="0"/>
      <w:r>
        <w:rPr>
          <w:rFonts w:hint="eastAsia" w:ascii="仿宋" w:hAnsi="仿宋" w:eastAsia="仿宋"/>
          <w:b w:val="0"/>
          <w:sz w:val="32"/>
          <w:szCs w:val="32"/>
        </w:rPr>
        <w:t>日</w:t>
      </w:r>
    </w:p>
    <w:p w14:paraId="5436A3BC">
      <w:pPr>
        <w:spacing w:line="500" w:lineRule="exact"/>
        <w:jc w:val="center"/>
        <w:rPr>
          <w:rFonts w:hint="eastAsia"/>
          <w:b/>
          <w:sz w:val="36"/>
          <w:szCs w:val="36"/>
        </w:rPr>
      </w:pPr>
    </w:p>
    <w:p w14:paraId="5F6C1251">
      <w:pPr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br w:type="page"/>
      </w:r>
    </w:p>
    <w:p w14:paraId="7C6F3236">
      <w:pPr>
        <w:pStyle w:val="2"/>
        <w:shd w:val="clear" w:color="auto" w:fill="FFFFFF"/>
        <w:snapToGrid w:val="0"/>
        <w:spacing w:before="0" w:beforeAutospacing="0" w:after="0" w:afterAutospacing="0" w:line="600" w:lineRule="exact"/>
        <w:ind w:firstLine="640" w:firstLineChars="200"/>
        <w:rPr>
          <w:rFonts w:hint="eastAsia" w:ascii="仿宋" w:hAnsi="仿宋" w:eastAsia="仿宋"/>
          <w:b w:val="0"/>
          <w:sz w:val="32"/>
          <w:szCs w:val="32"/>
          <w:lang w:eastAsia="zh-CN"/>
        </w:rPr>
      </w:pPr>
      <w:r>
        <w:rPr>
          <w:rFonts w:hint="eastAsia" w:ascii="仿宋" w:hAnsi="仿宋" w:eastAsia="仿宋"/>
          <w:b w:val="0"/>
          <w:sz w:val="32"/>
          <w:szCs w:val="32"/>
          <w:lang w:eastAsia="zh-CN"/>
        </w:rPr>
        <w:t>项目要求：</w:t>
      </w:r>
    </w:p>
    <w:p w14:paraId="5A2BF2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宋体"/>
          <w:b w:val="0"/>
          <w:bCs/>
          <w:kern w:val="36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宋体"/>
          <w:b w:val="0"/>
          <w:bCs/>
          <w:kern w:val="36"/>
          <w:sz w:val="32"/>
          <w:szCs w:val="32"/>
          <w:lang w:val="en-US" w:eastAsia="zh-CN" w:bidi="ar-SA"/>
        </w:rPr>
        <w:t>石家庄市人民医院范西路院区保洁服务范围为范西路院区1#、5#、6#、8#及学生公寓、大院等区域日常保洁、电梯清洁、医院医疗垃圾、生活垃圾收取等，安排保洁人数不低于25人。</w:t>
      </w:r>
    </w:p>
    <w:p w14:paraId="333B21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宋体"/>
          <w:b w:val="0"/>
          <w:bCs/>
          <w:kern w:val="36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宋体"/>
          <w:b w:val="0"/>
          <w:bCs/>
          <w:kern w:val="36"/>
          <w:sz w:val="32"/>
          <w:szCs w:val="32"/>
          <w:lang w:val="en-US" w:eastAsia="zh-CN" w:bidi="ar-SA"/>
        </w:rPr>
        <w:t>一、主要服务内容：</w:t>
      </w:r>
    </w:p>
    <w:p w14:paraId="38909B92">
      <w:pPr>
        <w:pStyle w:val="2"/>
        <w:shd w:val="clear" w:color="auto" w:fill="FFFFFF"/>
        <w:snapToGrid w:val="0"/>
        <w:spacing w:before="0" w:beforeAutospacing="0" w:after="0" w:afterAutospacing="0" w:line="600" w:lineRule="exact"/>
        <w:ind w:firstLine="640" w:firstLineChars="200"/>
        <w:rPr>
          <w:rFonts w:hint="eastAsia" w:ascii="仿宋" w:hAnsi="仿宋" w:eastAsia="仿宋"/>
          <w:b w:val="0"/>
          <w:sz w:val="32"/>
          <w:szCs w:val="32"/>
          <w:lang w:eastAsia="zh-CN"/>
        </w:rPr>
      </w:pPr>
      <w:r>
        <w:rPr>
          <w:rFonts w:hint="eastAsia" w:ascii="仿宋" w:hAnsi="仿宋" w:eastAsia="仿宋"/>
          <w:b w:val="0"/>
          <w:sz w:val="32"/>
          <w:szCs w:val="32"/>
          <w:lang w:eastAsia="zh-CN"/>
        </w:rPr>
        <w:t>1.室内环境的卫生保洁内容:</w:t>
      </w:r>
      <w:r>
        <w:rPr>
          <w:rFonts w:hint="eastAsia" w:ascii="仿宋" w:hAnsi="仿宋" w:eastAsia="仿宋" w:cs="宋体"/>
          <w:b w:val="0"/>
          <w:bCs/>
          <w:kern w:val="36"/>
          <w:sz w:val="32"/>
          <w:szCs w:val="32"/>
          <w:lang w:val="en-US" w:eastAsia="zh-CN" w:bidi="ar-SA"/>
        </w:rPr>
        <w:t>1#、5#、6#、8#及学生公寓、大院的大厅、走廊、步行梯、电梯、诊室、病房（</w:t>
      </w:r>
      <w:r>
        <w:rPr>
          <w:rFonts w:hint="eastAsia" w:ascii="仿宋" w:hAnsi="仿宋" w:eastAsia="仿宋"/>
          <w:b w:val="0"/>
          <w:sz w:val="32"/>
          <w:szCs w:val="32"/>
          <w:lang w:eastAsia="zh-CN"/>
        </w:rPr>
        <w:t>病房室内附属物:桌、椅、床、柜子、电视、空调等物品擦拭消毒）</w:t>
      </w:r>
      <w:r>
        <w:rPr>
          <w:rFonts w:hint="eastAsia" w:ascii="仿宋" w:hAnsi="仿宋" w:eastAsia="仿宋" w:cs="宋体"/>
          <w:b w:val="0"/>
          <w:bCs/>
          <w:kern w:val="36"/>
          <w:sz w:val="32"/>
          <w:szCs w:val="32"/>
          <w:lang w:val="en-US" w:eastAsia="zh-CN" w:bidi="ar-SA"/>
        </w:rPr>
        <w:t>、护理站、换药室、医办室、值班室、走廊、公共卫生间、地下室等的日常保洁</w:t>
      </w:r>
      <w:r>
        <w:rPr>
          <w:rFonts w:hint="eastAsia" w:ascii="仿宋" w:hAnsi="仿宋" w:eastAsia="仿宋"/>
          <w:b w:val="0"/>
          <w:sz w:val="32"/>
          <w:szCs w:val="32"/>
          <w:lang w:eastAsia="zh-CN"/>
        </w:rPr>
        <w:t>，做到保洁卫生无死角。</w:t>
      </w:r>
    </w:p>
    <w:p w14:paraId="2CAA5F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宋体"/>
          <w:b w:val="0"/>
          <w:bCs/>
          <w:kern w:val="36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宋体"/>
          <w:b w:val="0"/>
          <w:bCs/>
          <w:kern w:val="36"/>
          <w:sz w:val="32"/>
          <w:szCs w:val="32"/>
          <w:lang w:val="en-US" w:eastAsia="zh-CN" w:bidi="ar-SA"/>
        </w:rPr>
        <w:t>负责所属标段楼顶卫生，每月按时清扫一次，并保证每次在雨前和雪前清扫一次。</w:t>
      </w:r>
    </w:p>
    <w:p w14:paraId="4FFA813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/>
          <w:b w:val="0"/>
          <w:sz w:val="32"/>
          <w:szCs w:val="32"/>
          <w:lang w:eastAsia="zh-CN"/>
        </w:rPr>
      </w:pPr>
      <w:r>
        <w:rPr>
          <w:rFonts w:hint="eastAsia" w:ascii="仿宋" w:hAnsi="仿宋" w:eastAsia="仿宋"/>
          <w:b w:val="0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/>
          <w:b w:val="0"/>
          <w:sz w:val="32"/>
          <w:szCs w:val="32"/>
          <w:lang w:eastAsia="zh-CN"/>
        </w:rPr>
        <w:t>公共区域:含所有楼层的走廊、步行梯、水房、卫生间、电梯等公共区域的地面、墙面、地垫、标牌、墙壁开关、垃圾箱(桶)等擦拭消毒。</w:t>
      </w:r>
    </w:p>
    <w:p w14:paraId="19C2FB3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Times New Roman"/>
          <w:b w:val="0"/>
          <w:sz w:val="32"/>
          <w:szCs w:val="32"/>
          <w:lang w:eastAsia="zh-CN"/>
        </w:rPr>
      </w:pPr>
      <w:r>
        <w:rPr>
          <w:rFonts w:hint="eastAsia" w:ascii="仿宋" w:hAnsi="仿宋" w:eastAsia="仿宋" w:cs="Times New Roman"/>
          <w:b w:val="0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Times New Roman"/>
          <w:b w:val="0"/>
          <w:sz w:val="32"/>
          <w:szCs w:val="32"/>
          <w:lang w:eastAsia="zh-CN"/>
        </w:rPr>
        <w:t>庭院环境保洁服务</w:t>
      </w:r>
    </w:p>
    <w:p w14:paraId="74F8269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Times New Roman"/>
          <w:b w:val="0"/>
          <w:sz w:val="32"/>
          <w:szCs w:val="32"/>
          <w:lang w:eastAsia="zh-CN"/>
        </w:rPr>
      </w:pPr>
      <w:r>
        <w:rPr>
          <w:rFonts w:hint="eastAsia" w:ascii="仿宋" w:hAnsi="仿宋" w:eastAsia="仿宋" w:cs="Times New Roman"/>
          <w:b w:val="0"/>
          <w:sz w:val="32"/>
          <w:szCs w:val="32"/>
          <w:lang w:eastAsia="zh-CN"/>
        </w:rPr>
        <w:t>含院落硬化地面、雨水井、垃圾桶、宣传栏、灯箱、标牌等公共设施保洁，大雨、大风、大雪等恶劣天气及时启用应急预案等。</w:t>
      </w:r>
    </w:p>
    <w:p w14:paraId="08DAACD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Times New Roman"/>
          <w:b w:val="0"/>
          <w:sz w:val="32"/>
          <w:szCs w:val="32"/>
          <w:lang w:eastAsia="zh-CN"/>
        </w:rPr>
      </w:pPr>
      <w:r>
        <w:rPr>
          <w:rFonts w:hint="eastAsia" w:ascii="仿宋" w:hAnsi="仿宋" w:eastAsia="仿宋" w:cs="Times New Roman"/>
          <w:b w:val="0"/>
          <w:sz w:val="32"/>
          <w:szCs w:val="32"/>
          <w:lang w:val="en-US" w:eastAsia="zh-CN"/>
        </w:rPr>
        <w:t>4.</w:t>
      </w:r>
      <w:r>
        <w:rPr>
          <w:rFonts w:hint="eastAsia" w:ascii="仿宋" w:hAnsi="仿宋" w:eastAsia="仿宋" w:cs="Times New Roman"/>
          <w:b w:val="0"/>
          <w:sz w:val="32"/>
          <w:szCs w:val="32"/>
          <w:lang w:eastAsia="zh-CN"/>
        </w:rPr>
        <w:t>电梯轿厢、扶梯保洁。</w:t>
      </w:r>
    </w:p>
    <w:p w14:paraId="5558788A">
      <w:pPr>
        <w:pStyle w:val="2"/>
        <w:shd w:val="clear" w:color="auto" w:fill="FFFFFF"/>
        <w:snapToGrid w:val="0"/>
        <w:spacing w:before="0" w:beforeAutospacing="0" w:after="0" w:afterAutospacing="0" w:line="600" w:lineRule="exact"/>
        <w:ind w:firstLine="640" w:firstLineChars="200"/>
        <w:rPr>
          <w:rFonts w:hint="eastAsia" w:ascii="仿宋" w:hAnsi="仿宋" w:eastAsia="仿宋"/>
          <w:b w:val="0"/>
          <w:sz w:val="32"/>
          <w:szCs w:val="32"/>
          <w:lang w:eastAsia="zh-CN"/>
        </w:rPr>
      </w:pPr>
      <w:r>
        <w:rPr>
          <w:rFonts w:hint="eastAsia" w:ascii="仿宋" w:hAnsi="仿宋" w:eastAsia="仿宋"/>
          <w:b w:val="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/>
          <w:b w:val="0"/>
          <w:sz w:val="32"/>
          <w:szCs w:val="32"/>
          <w:lang w:eastAsia="zh-CN"/>
        </w:rPr>
        <w:t>.乙方负责固定保洁区域的日常保洁服务，除保洁所须的医疗垃圾袋由甲方负责外，其它保洁所须配备的专用保洁车、洗地机、自动洗地吸水机、抛光机、吸水洗尘机、地坪/地毯吹干机、真空吸尘机、对讲机、工业用洗衣机和烘干机、垃圾车、高压水枪、榨水器等设备和设施以及清洁工具、清洁剂、服装、手套、垃圾袋等由乙方承担。</w:t>
      </w:r>
    </w:p>
    <w:p w14:paraId="3296B38E">
      <w:pPr>
        <w:pStyle w:val="2"/>
        <w:shd w:val="clear" w:color="auto" w:fill="FFFFFF"/>
        <w:snapToGrid w:val="0"/>
        <w:spacing w:before="0" w:beforeAutospacing="0" w:after="0" w:afterAutospacing="0" w:line="600" w:lineRule="exact"/>
        <w:ind w:firstLine="640" w:firstLineChars="200"/>
        <w:rPr>
          <w:rFonts w:hint="eastAsia" w:ascii="仿宋" w:hAnsi="仿宋" w:eastAsia="仿宋"/>
          <w:b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 w:val="0"/>
          <w:sz w:val="32"/>
          <w:szCs w:val="32"/>
          <w:lang w:val="en-US" w:eastAsia="zh-CN"/>
        </w:rPr>
        <w:t>6.每周可分区域和时段对院区PVC、大理石、石材以及其他各材质地面、墙面的护理，包括全面彻底的起蜡/落蜡，抛光等处理，须保持PVC地面的光亮、整洁所使用的耗材应为知名优质品牌。</w:t>
      </w:r>
    </w:p>
    <w:p w14:paraId="2AE85448">
      <w:pPr>
        <w:pStyle w:val="2"/>
        <w:shd w:val="clear" w:color="auto" w:fill="FFFFFF"/>
        <w:snapToGrid w:val="0"/>
        <w:spacing w:before="0" w:beforeAutospacing="0" w:after="0" w:afterAutospacing="0" w:line="600" w:lineRule="exact"/>
        <w:ind w:firstLine="640" w:firstLineChars="200"/>
        <w:rPr>
          <w:rFonts w:hint="eastAsia" w:ascii="仿宋" w:hAnsi="仿宋" w:eastAsia="仿宋"/>
          <w:b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 w:val="0"/>
          <w:sz w:val="32"/>
          <w:szCs w:val="32"/>
          <w:lang w:val="en-US" w:eastAsia="zh-CN"/>
        </w:rPr>
        <w:t>PVC地面除按上述标准正常保洁外，每年打蜡楼道不少于2次、房间不少于2次打蜡后要得到科室护士长或负责人签字确认，甲方组织检查验收。达不到规定次数或保养不到位，甲方有权根据实际保洁面积直接扣除保洁费。</w:t>
      </w:r>
    </w:p>
    <w:p w14:paraId="142E85C9">
      <w:pPr>
        <w:pStyle w:val="2"/>
        <w:shd w:val="clear" w:color="auto" w:fill="FFFFFF"/>
        <w:snapToGrid w:val="0"/>
        <w:spacing w:before="0" w:beforeAutospacing="0" w:after="0" w:afterAutospacing="0" w:line="600" w:lineRule="exact"/>
        <w:ind w:firstLine="640" w:firstLineChars="200"/>
        <w:rPr>
          <w:rFonts w:hint="eastAsia" w:ascii="仿宋" w:hAnsi="仿宋" w:eastAsia="仿宋"/>
          <w:b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 w:val="0"/>
          <w:sz w:val="32"/>
          <w:szCs w:val="32"/>
          <w:lang w:val="en-US" w:eastAsia="zh-CN"/>
        </w:rPr>
        <w:t>院内大理石地面要求养护频次为每月1次，每天对门诊楼门前区域多次巡视，发现痰溃等问题及时处理。</w:t>
      </w:r>
    </w:p>
    <w:p w14:paraId="7C809745">
      <w:pPr>
        <w:pStyle w:val="2"/>
        <w:shd w:val="clear" w:color="auto" w:fill="FFFFFF"/>
        <w:snapToGrid w:val="0"/>
        <w:spacing w:before="0" w:beforeAutospacing="0" w:after="0" w:afterAutospacing="0" w:line="600" w:lineRule="exact"/>
        <w:ind w:firstLine="640" w:firstLineChars="200"/>
        <w:rPr>
          <w:rFonts w:hint="eastAsia" w:ascii="仿宋" w:hAnsi="仿宋" w:eastAsia="仿宋"/>
          <w:b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 w:val="0"/>
          <w:sz w:val="32"/>
          <w:szCs w:val="32"/>
          <w:lang w:val="en-US" w:eastAsia="zh-CN"/>
        </w:rPr>
        <w:t>7.上班时间为6:30-11:00，13:30-17:00,午间巡视时间为11:00-13:30,晚间巡视时间为17:00-21:30。</w:t>
      </w:r>
    </w:p>
    <w:p w14:paraId="13387F16">
      <w:pPr>
        <w:pStyle w:val="2"/>
        <w:shd w:val="clear" w:color="auto" w:fill="FFFFFF"/>
        <w:snapToGrid w:val="0"/>
        <w:spacing w:before="0" w:beforeAutospacing="0" w:after="0" w:afterAutospacing="0" w:line="600" w:lineRule="exact"/>
        <w:ind w:firstLine="640" w:firstLineChars="200"/>
        <w:rPr>
          <w:rFonts w:hint="eastAsia" w:ascii="仿宋" w:hAnsi="仿宋" w:eastAsia="仿宋"/>
          <w:b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 w:val="0"/>
          <w:sz w:val="32"/>
          <w:szCs w:val="32"/>
          <w:lang w:val="en-US" w:eastAsia="zh-CN"/>
        </w:rPr>
        <w:t>8.生活垃圾清运至院方指定地点。严格按照《河北省医疗卫生机构医疗废物管理规范(试行)》冀卫医函[2017]61号文件规定执行，如遇政策调整，均按照政府最新政策规定执行。</w:t>
      </w:r>
    </w:p>
    <w:p w14:paraId="2F3CBA6B">
      <w:pPr>
        <w:pStyle w:val="2"/>
        <w:shd w:val="clear" w:color="auto" w:fill="FFFFFF"/>
        <w:snapToGrid w:val="0"/>
        <w:spacing w:before="0" w:beforeAutospacing="0" w:after="0" w:afterAutospacing="0" w:line="600" w:lineRule="exact"/>
        <w:ind w:firstLine="640" w:firstLineChars="200"/>
        <w:rPr>
          <w:rFonts w:hint="eastAsia" w:ascii="仿宋" w:hAnsi="仿宋" w:eastAsia="仿宋"/>
          <w:b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 w:val="0"/>
          <w:sz w:val="32"/>
          <w:szCs w:val="32"/>
          <w:lang w:val="en-US" w:eastAsia="zh-CN"/>
        </w:rPr>
        <w:t>9.按院感控要求做好感控工作。</w:t>
      </w:r>
    </w:p>
    <w:p w14:paraId="47448E99">
      <w:pPr>
        <w:pStyle w:val="2"/>
        <w:shd w:val="clear" w:color="auto" w:fill="FFFFFF"/>
        <w:snapToGrid w:val="0"/>
        <w:spacing w:before="0" w:beforeAutospacing="0" w:after="0" w:afterAutospacing="0" w:line="600" w:lineRule="exact"/>
        <w:ind w:firstLine="640" w:firstLineChars="200"/>
        <w:rPr>
          <w:rFonts w:hint="eastAsia" w:ascii="仿宋" w:hAnsi="仿宋" w:eastAsia="仿宋"/>
          <w:b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 w:val="0"/>
          <w:sz w:val="32"/>
          <w:szCs w:val="32"/>
          <w:lang w:val="en-US" w:eastAsia="zh-CN"/>
        </w:rPr>
        <w:t>10.发现有室内吸烟人员及时劝阻、劝阻不听的报告总务科管理人员。</w:t>
      </w:r>
    </w:p>
    <w:p w14:paraId="489A1D6A">
      <w:pPr>
        <w:rPr>
          <w:rFonts w:hint="eastAsia" w:ascii="仿宋" w:hAnsi="仿宋" w:eastAsia="仿宋"/>
          <w:b w:val="0"/>
          <w:sz w:val="32"/>
          <w:szCs w:val="32"/>
          <w:lang w:val="en-US" w:eastAsia="zh-CN"/>
        </w:rPr>
      </w:pPr>
    </w:p>
    <w:p w14:paraId="5CFA205B">
      <w:pPr>
        <w:rPr>
          <w:rFonts w:hint="eastAsia" w:ascii="仿宋" w:hAnsi="仿宋" w:eastAsia="仿宋"/>
          <w:b w:val="0"/>
          <w:sz w:val="32"/>
          <w:szCs w:val="32"/>
          <w:lang w:val="en-US" w:eastAsia="zh-CN"/>
        </w:rPr>
      </w:pPr>
    </w:p>
    <w:p w14:paraId="03745BBD">
      <w:pPr>
        <w:rPr>
          <w:rFonts w:hint="eastAsia" w:ascii="仿宋" w:hAnsi="仿宋" w:eastAsia="仿宋"/>
          <w:b w:val="0"/>
          <w:sz w:val="32"/>
          <w:szCs w:val="32"/>
          <w:lang w:val="en-US" w:eastAsia="zh-CN"/>
        </w:rPr>
      </w:pPr>
    </w:p>
    <w:p w14:paraId="11C2101D">
      <w:pPr>
        <w:rPr>
          <w:rFonts w:hint="eastAsia" w:ascii="仿宋" w:hAnsi="仿宋" w:eastAsia="仿宋"/>
          <w:b w:val="0"/>
          <w:sz w:val="32"/>
          <w:szCs w:val="32"/>
          <w:lang w:val="en-US" w:eastAsia="zh-CN"/>
        </w:rPr>
      </w:pPr>
    </w:p>
    <w:p w14:paraId="2588AD92">
      <w:pPr>
        <w:rPr>
          <w:rFonts w:hint="eastAsia" w:ascii="仿宋" w:hAnsi="仿宋" w:eastAsia="仿宋"/>
          <w:b w:val="0"/>
          <w:sz w:val="32"/>
          <w:szCs w:val="32"/>
          <w:lang w:val="en-US" w:eastAsia="zh-CN"/>
        </w:rPr>
      </w:pPr>
    </w:p>
    <w:p w14:paraId="7B4BCBB5">
      <w:pPr>
        <w:rPr>
          <w:rFonts w:hint="eastAsia" w:ascii="仿宋" w:hAnsi="仿宋" w:eastAsia="仿宋"/>
          <w:b w:val="0"/>
          <w:sz w:val="32"/>
          <w:szCs w:val="32"/>
          <w:lang w:val="en-US" w:eastAsia="zh-CN"/>
        </w:rPr>
      </w:pPr>
    </w:p>
    <w:p w14:paraId="21E9B5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宋体"/>
          <w:b w:val="0"/>
          <w:bCs/>
          <w:kern w:val="36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宋体"/>
          <w:b w:val="0"/>
          <w:bCs/>
          <w:kern w:val="36"/>
          <w:sz w:val="32"/>
          <w:szCs w:val="32"/>
          <w:lang w:val="en-US" w:eastAsia="zh-CN" w:bidi="ar-SA"/>
        </w:rPr>
        <w:t>二、保洁质量标准</w:t>
      </w:r>
    </w:p>
    <w:tbl>
      <w:tblPr>
        <w:tblStyle w:val="22"/>
        <w:tblW w:w="961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1"/>
        <w:gridCol w:w="2551"/>
        <w:gridCol w:w="3258"/>
        <w:gridCol w:w="2980"/>
      </w:tblGrid>
      <w:tr w14:paraId="11C739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821" w:type="dxa"/>
            <w:vAlign w:val="top"/>
          </w:tcPr>
          <w:p w14:paraId="0BBDA56E">
            <w:pPr>
              <w:pStyle w:val="31"/>
              <w:spacing w:before="57" w:line="261" w:lineRule="auto"/>
              <w:ind w:left="219" w:right="201" w:hanging="15"/>
              <w:rPr>
                <w:sz w:val="20"/>
                <w:szCs w:val="20"/>
                <w:highlight w:val="none"/>
              </w:rPr>
            </w:pPr>
            <w:r>
              <w:rPr>
                <w:spacing w:val="4"/>
                <w:sz w:val="20"/>
                <w:szCs w:val="20"/>
                <w:highlight w:val="none"/>
              </w:rPr>
              <w:t>清扫</w:t>
            </w:r>
            <w:r>
              <w:rPr>
                <w:sz w:val="20"/>
                <w:szCs w:val="20"/>
                <w:highlight w:val="none"/>
              </w:rPr>
              <w:t xml:space="preserve"> </w:t>
            </w:r>
            <w:r>
              <w:rPr>
                <w:spacing w:val="-3"/>
                <w:sz w:val="20"/>
                <w:szCs w:val="20"/>
                <w:highlight w:val="none"/>
              </w:rPr>
              <w:t>区域</w:t>
            </w:r>
          </w:p>
        </w:tc>
        <w:tc>
          <w:tcPr>
            <w:tcW w:w="2551" w:type="dxa"/>
            <w:vAlign w:val="top"/>
          </w:tcPr>
          <w:p w14:paraId="1D3FE8FA">
            <w:pPr>
              <w:pStyle w:val="31"/>
              <w:spacing w:before="213" w:line="228" w:lineRule="auto"/>
              <w:ind w:left="860"/>
              <w:rPr>
                <w:sz w:val="20"/>
                <w:szCs w:val="20"/>
                <w:highlight w:val="none"/>
              </w:rPr>
            </w:pPr>
            <w:r>
              <w:rPr>
                <w:spacing w:val="7"/>
                <w:sz w:val="20"/>
                <w:szCs w:val="20"/>
                <w:highlight w:val="none"/>
              </w:rPr>
              <w:t>作业内容</w:t>
            </w:r>
          </w:p>
        </w:tc>
        <w:tc>
          <w:tcPr>
            <w:tcW w:w="3258" w:type="dxa"/>
            <w:vAlign w:val="top"/>
          </w:tcPr>
          <w:p w14:paraId="6E1272D3">
            <w:pPr>
              <w:pStyle w:val="31"/>
              <w:spacing w:before="213" w:line="228" w:lineRule="auto"/>
              <w:ind w:left="901"/>
              <w:rPr>
                <w:sz w:val="20"/>
                <w:szCs w:val="20"/>
                <w:highlight w:val="none"/>
              </w:rPr>
            </w:pPr>
            <w:r>
              <w:rPr>
                <w:spacing w:val="8"/>
                <w:sz w:val="20"/>
                <w:szCs w:val="20"/>
                <w:highlight w:val="none"/>
              </w:rPr>
              <w:t>作业时间、次数</w:t>
            </w:r>
          </w:p>
        </w:tc>
        <w:tc>
          <w:tcPr>
            <w:tcW w:w="2980" w:type="dxa"/>
            <w:vAlign w:val="top"/>
          </w:tcPr>
          <w:p w14:paraId="06317F92">
            <w:pPr>
              <w:pStyle w:val="31"/>
              <w:spacing w:before="213" w:line="229" w:lineRule="auto"/>
              <w:ind w:left="1075"/>
              <w:rPr>
                <w:sz w:val="20"/>
                <w:szCs w:val="20"/>
                <w:highlight w:val="none"/>
              </w:rPr>
            </w:pPr>
            <w:r>
              <w:rPr>
                <w:spacing w:val="7"/>
                <w:sz w:val="20"/>
                <w:szCs w:val="20"/>
                <w:highlight w:val="none"/>
              </w:rPr>
              <w:t>作业标准</w:t>
            </w:r>
          </w:p>
        </w:tc>
      </w:tr>
      <w:tr w14:paraId="66CEEE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821" w:type="dxa"/>
            <w:vMerge w:val="restart"/>
            <w:tcBorders>
              <w:bottom w:val="nil"/>
            </w:tcBorders>
            <w:vAlign w:val="top"/>
          </w:tcPr>
          <w:p w14:paraId="5F9D528E">
            <w:pPr>
              <w:spacing w:line="286" w:lineRule="auto"/>
              <w:rPr>
                <w:rFonts w:ascii="Arial"/>
                <w:sz w:val="21"/>
                <w:highlight w:val="none"/>
              </w:rPr>
            </w:pPr>
          </w:p>
          <w:p w14:paraId="460A5AF8">
            <w:pPr>
              <w:spacing w:line="286" w:lineRule="auto"/>
              <w:rPr>
                <w:rFonts w:ascii="Arial"/>
                <w:sz w:val="21"/>
                <w:highlight w:val="none"/>
              </w:rPr>
            </w:pPr>
          </w:p>
          <w:p w14:paraId="31CFA63F">
            <w:pPr>
              <w:spacing w:line="286" w:lineRule="auto"/>
              <w:rPr>
                <w:rFonts w:ascii="Arial"/>
                <w:sz w:val="21"/>
                <w:highlight w:val="none"/>
              </w:rPr>
            </w:pPr>
          </w:p>
          <w:p w14:paraId="2D3C2EFD">
            <w:pPr>
              <w:spacing w:line="286" w:lineRule="auto"/>
              <w:rPr>
                <w:rFonts w:ascii="Arial"/>
                <w:sz w:val="21"/>
                <w:highlight w:val="none"/>
              </w:rPr>
            </w:pPr>
          </w:p>
          <w:p w14:paraId="017639C5">
            <w:pPr>
              <w:pStyle w:val="31"/>
              <w:spacing w:before="65" w:line="274" w:lineRule="auto"/>
              <w:ind w:left="206" w:right="114" w:hanging="88"/>
              <w:rPr>
                <w:sz w:val="20"/>
                <w:szCs w:val="20"/>
                <w:highlight w:val="none"/>
              </w:rPr>
            </w:pPr>
            <w:r>
              <w:rPr>
                <w:spacing w:val="-6"/>
                <w:sz w:val="20"/>
                <w:szCs w:val="20"/>
                <w:highlight w:val="none"/>
              </w:rPr>
              <w:t>大厅、</w:t>
            </w:r>
            <w:r>
              <w:rPr>
                <w:sz w:val="20"/>
                <w:szCs w:val="20"/>
                <w:highlight w:val="none"/>
              </w:rPr>
              <w:t xml:space="preserve"> </w:t>
            </w:r>
            <w:r>
              <w:rPr>
                <w:spacing w:val="3"/>
                <w:sz w:val="20"/>
                <w:szCs w:val="20"/>
                <w:highlight w:val="none"/>
              </w:rPr>
              <w:t>走廊</w:t>
            </w:r>
          </w:p>
        </w:tc>
        <w:tc>
          <w:tcPr>
            <w:tcW w:w="2551" w:type="dxa"/>
            <w:vAlign w:val="top"/>
          </w:tcPr>
          <w:p w14:paraId="60CEE2A4">
            <w:pPr>
              <w:spacing w:line="297" w:lineRule="auto"/>
              <w:rPr>
                <w:rFonts w:ascii="Arial"/>
                <w:sz w:val="21"/>
                <w:highlight w:val="none"/>
              </w:rPr>
            </w:pPr>
          </w:p>
          <w:p w14:paraId="5AE76E54">
            <w:pPr>
              <w:pStyle w:val="31"/>
              <w:spacing w:before="65" w:line="230" w:lineRule="auto"/>
              <w:ind w:left="1070"/>
              <w:rPr>
                <w:sz w:val="20"/>
                <w:szCs w:val="20"/>
                <w:highlight w:val="none"/>
              </w:rPr>
            </w:pPr>
            <w:r>
              <w:rPr>
                <w:spacing w:val="4"/>
                <w:sz w:val="20"/>
                <w:szCs w:val="20"/>
                <w:highlight w:val="none"/>
              </w:rPr>
              <w:t>地面</w:t>
            </w:r>
          </w:p>
        </w:tc>
        <w:tc>
          <w:tcPr>
            <w:tcW w:w="3258" w:type="dxa"/>
            <w:vAlign w:val="top"/>
          </w:tcPr>
          <w:p w14:paraId="2DEEF778">
            <w:pPr>
              <w:pStyle w:val="31"/>
              <w:spacing w:before="52" w:line="228" w:lineRule="auto"/>
              <w:ind w:right="12"/>
              <w:jc w:val="right"/>
              <w:rPr>
                <w:sz w:val="20"/>
                <w:szCs w:val="20"/>
                <w:highlight w:val="none"/>
              </w:rPr>
            </w:pPr>
            <w:r>
              <w:rPr>
                <w:spacing w:val="8"/>
                <w:sz w:val="20"/>
                <w:szCs w:val="20"/>
                <w:highlight w:val="none"/>
              </w:rPr>
              <w:t>每天保证用机器洗地一次、早上、</w:t>
            </w:r>
          </w:p>
          <w:p w14:paraId="29D6580A">
            <w:pPr>
              <w:pStyle w:val="31"/>
              <w:spacing w:before="64" w:line="228" w:lineRule="auto"/>
              <w:ind w:left="170"/>
              <w:rPr>
                <w:sz w:val="20"/>
                <w:szCs w:val="20"/>
                <w:highlight w:val="none"/>
              </w:rPr>
            </w:pPr>
            <w:r>
              <w:rPr>
                <w:spacing w:val="8"/>
                <w:sz w:val="20"/>
                <w:szCs w:val="20"/>
                <w:highlight w:val="none"/>
              </w:rPr>
              <w:t>下午地边角湿拖各一次，随时进</w:t>
            </w:r>
          </w:p>
          <w:p w14:paraId="1178B09E">
            <w:pPr>
              <w:pStyle w:val="31"/>
              <w:spacing w:before="65" w:line="229" w:lineRule="auto"/>
              <w:ind w:left="1324"/>
              <w:rPr>
                <w:sz w:val="20"/>
                <w:szCs w:val="20"/>
                <w:highlight w:val="none"/>
              </w:rPr>
            </w:pPr>
            <w:r>
              <w:rPr>
                <w:spacing w:val="5"/>
                <w:sz w:val="20"/>
                <w:szCs w:val="20"/>
                <w:highlight w:val="none"/>
              </w:rPr>
              <w:t>行尘推</w:t>
            </w:r>
          </w:p>
        </w:tc>
        <w:tc>
          <w:tcPr>
            <w:tcW w:w="2980" w:type="dxa"/>
            <w:vAlign w:val="top"/>
          </w:tcPr>
          <w:p w14:paraId="6FC9B006">
            <w:pPr>
              <w:pStyle w:val="31"/>
              <w:spacing w:before="209" w:line="273" w:lineRule="auto"/>
              <w:ind w:left="448" w:right="125" w:hanging="320"/>
              <w:rPr>
                <w:sz w:val="20"/>
                <w:szCs w:val="20"/>
                <w:highlight w:val="none"/>
              </w:rPr>
            </w:pPr>
            <w:r>
              <w:rPr>
                <w:spacing w:val="9"/>
                <w:sz w:val="20"/>
                <w:szCs w:val="20"/>
                <w:highlight w:val="none"/>
              </w:rPr>
              <w:t>表面洁净、无尘土、污染、烟</w:t>
            </w:r>
            <w:r>
              <w:rPr>
                <w:spacing w:val="3"/>
                <w:sz w:val="20"/>
                <w:szCs w:val="20"/>
                <w:highlight w:val="none"/>
              </w:rPr>
              <w:t xml:space="preserve"> </w:t>
            </w:r>
            <w:r>
              <w:rPr>
                <w:spacing w:val="8"/>
                <w:sz w:val="20"/>
                <w:szCs w:val="20"/>
                <w:highlight w:val="none"/>
              </w:rPr>
              <w:t>头、纸屑、油迹及垃圾</w:t>
            </w:r>
          </w:p>
        </w:tc>
      </w:tr>
      <w:tr w14:paraId="09E868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821" w:type="dxa"/>
            <w:vMerge w:val="continue"/>
            <w:tcBorders>
              <w:top w:val="nil"/>
              <w:bottom w:val="nil"/>
            </w:tcBorders>
            <w:vAlign w:val="top"/>
          </w:tcPr>
          <w:p w14:paraId="3EB264F3"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2551" w:type="dxa"/>
            <w:vAlign w:val="top"/>
          </w:tcPr>
          <w:p w14:paraId="5B52E414">
            <w:pPr>
              <w:pStyle w:val="31"/>
              <w:spacing w:before="53" w:line="228" w:lineRule="auto"/>
              <w:ind w:left="860"/>
              <w:rPr>
                <w:sz w:val="20"/>
                <w:szCs w:val="20"/>
                <w:highlight w:val="none"/>
              </w:rPr>
            </w:pPr>
            <w:r>
              <w:rPr>
                <w:spacing w:val="7"/>
                <w:sz w:val="20"/>
                <w:szCs w:val="20"/>
                <w:highlight w:val="none"/>
              </w:rPr>
              <w:t>照明灯具</w:t>
            </w:r>
          </w:p>
        </w:tc>
        <w:tc>
          <w:tcPr>
            <w:tcW w:w="3258" w:type="dxa"/>
            <w:vAlign w:val="top"/>
          </w:tcPr>
          <w:p w14:paraId="79602B23">
            <w:pPr>
              <w:pStyle w:val="31"/>
              <w:spacing w:before="53" w:line="228" w:lineRule="auto"/>
              <w:ind w:left="1309"/>
              <w:rPr>
                <w:sz w:val="20"/>
                <w:szCs w:val="20"/>
                <w:highlight w:val="none"/>
              </w:rPr>
            </w:pPr>
            <w:r>
              <w:rPr>
                <w:spacing w:val="-3"/>
                <w:sz w:val="20"/>
                <w:szCs w:val="20"/>
                <w:highlight w:val="none"/>
              </w:rPr>
              <w:t>1</w:t>
            </w:r>
            <w:r>
              <w:rPr>
                <w:spacing w:val="-34"/>
                <w:sz w:val="20"/>
                <w:szCs w:val="20"/>
                <w:highlight w:val="none"/>
              </w:rPr>
              <w:t xml:space="preserve"> </w:t>
            </w:r>
            <w:r>
              <w:rPr>
                <w:spacing w:val="-3"/>
                <w:sz w:val="20"/>
                <w:szCs w:val="20"/>
                <w:highlight w:val="none"/>
              </w:rPr>
              <w:t>次/月</w:t>
            </w:r>
          </w:p>
        </w:tc>
        <w:tc>
          <w:tcPr>
            <w:tcW w:w="2980" w:type="dxa"/>
            <w:vAlign w:val="top"/>
          </w:tcPr>
          <w:p w14:paraId="63A8D2D2">
            <w:pPr>
              <w:pStyle w:val="31"/>
              <w:spacing w:before="53" w:line="229" w:lineRule="auto"/>
              <w:ind w:left="1076"/>
              <w:rPr>
                <w:sz w:val="20"/>
                <w:szCs w:val="20"/>
                <w:highlight w:val="none"/>
              </w:rPr>
            </w:pPr>
            <w:r>
              <w:rPr>
                <w:spacing w:val="6"/>
                <w:sz w:val="20"/>
                <w:szCs w:val="20"/>
                <w:highlight w:val="none"/>
              </w:rPr>
              <w:t>无厚积尘</w:t>
            </w:r>
          </w:p>
        </w:tc>
      </w:tr>
      <w:tr w14:paraId="292F27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</w:trPr>
        <w:tc>
          <w:tcPr>
            <w:tcW w:w="821" w:type="dxa"/>
            <w:vMerge w:val="continue"/>
            <w:tcBorders>
              <w:top w:val="nil"/>
              <w:bottom w:val="nil"/>
            </w:tcBorders>
            <w:vAlign w:val="top"/>
          </w:tcPr>
          <w:p w14:paraId="3CB10E4C"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2551" w:type="dxa"/>
            <w:vAlign w:val="top"/>
          </w:tcPr>
          <w:p w14:paraId="6888AF65">
            <w:pPr>
              <w:pStyle w:val="31"/>
              <w:spacing w:before="106" w:line="229" w:lineRule="auto"/>
              <w:ind w:left="547"/>
              <w:rPr>
                <w:sz w:val="20"/>
                <w:szCs w:val="20"/>
                <w:highlight w:val="none"/>
              </w:rPr>
            </w:pPr>
            <w:r>
              <w:rPr>
                <w:spacing w:val="8"/>
                <w:sz w:val="20"/>
                <w:szCs w:val="20"/>
                <w:highlight w:val="none"/>
              </w:rPr>
              <w:t>各房门、通道门</w:t>
            </w:r>
          </w:p>
        </w:tc>
        <w:tc>
          <w:tcPr>
            <w:tcW w:w="3258" w:type="dxa"/>
            <w:vAlign w:val="top"/>
          </w:tcPr>
          <w:p w14:paraId="262C21FF">
            <w:pPr>
              <w:pStyle w:val="31"/>
              <w:spacing w:before="106" w:line="228" w:lineRule="auto"/>
              <w:ind w:left="1309"/>
              <w:rPr>
                <w:sz w:val="20"/>
                <w:szCs w:val="20"/>
                <w:highlight w:val="none"/>
              </w:rPr>
            </w:pPr>
            <w:r>
              <w:rPr>
                <w:spacing w:val="-3"/>
                <w:sz w:val="20"/>
                <w:szCs w:val="20"/>
                <w:highlight w:val="none"/>
              </w:rPr>
              <w:t>1</w:t>
            </w:r>
            <w:r>
              <w:rPr>
                <w:spacing w:val="-34"/>
                <w:sz w:val="20"/>
                <w:szCs w:val="20"/>
                <w:highlight w:val="none"/>
              </w:rPr>
              <w:t xml:space="preserve"> </w:t>
            </w:r>
            <w:r>
              <w:rPr>
                <w:spacing w:val="-3"/>
                <w:sz w:val="20"/>
                <w:szCs w:val="20"/>
                <w:highlight w:val="none"/>
              </w:rPr>
              <w:t>次/周</w:t>
            </w:r>
          </w:p>
        </w:tc>
        <w:tc>
          <w:tcPr>
            <w:tcW w:w="2980" w:type="dxa"/>
            <w:vAlign w:val="top"/>
          </w:tcPr>
          <w:p w14:paraId="0A373A21">
            <w:pPr>
              <w:pStyle w:val="31"/>
              <w:spacing w:before="106" w:line="229" w:lineRule="auto"/>
              <w:ind w:left="867"/>
              <w:rPr>
                <w:sz w:val="20"/>
                <w:szCs w:val="20"/>
                <w:highlight w:val="none"/>
              </w:rPr>
            </w:pPr>
            <w:r>
              <w:rPr>
                <w:spacing w:val="7"/>
                <w:sz w:val="20"/>
                <w:szCs w:val="20"/>
                <w:highlight w:val="none"/>
              </w:rPr>
              <w:t>无尘土、污迹</w:t>
            </w:r>
          </w:p>
        </w:tc>
      </w:tr>
      <w:tr w14:paraId="043EDF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821" w:type="dxa"/>
            <w:vMerge w:val="continue"/>
            <w:tcBorders>
              <w:top w:val="nil"/>
              <w:bottom w:val="nil"/>
            </w:tcBorders>
            <w:vAlign w:val="top"/>
          </w:tcPr>
          <w:p w14:paraId="2DB2C270"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2551" w:type="dxa"/>
            <w:vAlign w:val="top"/>
          </w:tcPr>
          <w:p w14:paraId="5C116CF9">
            <w:pPr>
              <w:pStyle w:val="31"/>
              <w:spacing w:before="52" w:line="230" w:lineRule="auto"/>
              <w:ind w:left="863"/>
              <w:rPr>
                <w:sz w:val="20"/>
                <w:szCs w:val="20"/>
                <w:highlight w:val="none"/>
              </w:rPr>
            </w:pPr>
            <w:r>
              <w:rPr>
                <w:spacing w:val="6"/>
                <w:sz w:val="20"/>
                <w:szCs w:val="20"/>
                <w:highlight w:val="none"/>
              </w:rPr>
              <w:t>不锈钢面</w:t>
            </w:r>
          </w:p>
        </w:tc>
        <w:tc>
          <w:tcPr>
            <w:tcW w:w="3258" w:type="dxa"/>
            <w:vAlign w:val="top"/>
          </w:tcPr>
          <w:p w14:paraId="68DB3E4D">
            <w:pPr>
              <w:pStyle w:val="31"/>
              <w:spacing w:before="52" w:line="228" w:lineRule="auto"/>
              <w:ind w:left="1296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</w:rPr>
              <w:t>2</w:t>
            </w:r>
            <w:r>
              <w:rPr>
                <w:spacing w:val="-33"/>
                <w:sz w:val="20"/>
                <w:szCs w:val="20"/>
                <w:highlight w:val="none"/>
              </w:rPr>
              <w:t xml:space="preserve"> </w:t>
            </w:r>
            <w:r>
              <w:rPr>
                <w:sz w:val="20"/>
                <w:szCs w:val="20"/>
                <w:highlight w:val="none"/>
              </w:rPr>
              <w:t>次/月</w:t>
            </w:r>
          </w:p>
        </w:tc>
        <w:tc>
          <w:tcPr>
            <w:tcW w:w="2980" w:type="dxa"/>
            <w:vAlign w:val="top"/>
          </w:tcPr>
          <w:p w14:paraId="0B7B2094">
            <w:pPr>
              <w:pStyle w:val="31"/>
              <w:spacing w:before="52" w:line="228" w:lineRule="auto"/>
              <w:ind w:left="656"/>
              <w:rPr>
                <w:sz w:val="20"/>
                <w:szCs w:val="20"/>
                <w:highlight w:val="none"/>
              </w:rPr>
            </w:pPr>
            <w:r>
              <w:rPr>
                <w:spacing w:val="8"/>
                <w:sz w:val="20"/>
                <w:szCs w:val="20"/>
                <w:highlight w:val="none"/>
              </w:rPr>
              <w:t>光亮、无脏、污点</w:t>
            </w:r>
          </w:p>
        </w:tc>
      </w:tr>
      <w:tr w14:paraId="1AC794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821" w:type="dxa"/>
            <w:vMerge w:val="continue"/>
            <w:tcBorders>
              <w:top w:val="nil"/>
            </w:tcBorders>
            <w:vAlign w:val="top"/>
          </w:tcPr>
          <w:p w14:paraId="57B00223"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2551" w:type="dxa"/>
            <w:vAlign w:val="top"/>
          </w:tcPr>
          <w:p w14:paraId="7A98346C">
            <w:pPr>
              <w:spacing w:line="299" w:lineRule="auto"/>
              <w:rPr>
                <w:rFonts w:ascii="Arial"/>
                <w:sz w:val="21"/>
                <w:highlight w:val="none"/>
              </w:rPr>
            </w:pPr>
          </w:p>
          <w:p w14:paraId="122495C2">
            <w:pPr>
              <w:pStyle w:val="31"/>
              <w:spacing w:before="65" w:line="229" w:lineRule="auto"/>
              <w:ind w:left="965"/>
              <w:rPr>
                <w:sz w:val="20"/>
                <w:szCs w:val="20"/>
                <w:highlight w:val="none"/>
              </w:rPr>
            </w:pPr>
            <w:r>
              <w:rPr>
                <w:spacing w:val="6"/>
                <w:sz w:val="20"/>
                <w:szCs w:val="20"/>
                <w:highlight w:val="none"/>
              </w:rPr>
              <w:t>装饰物</w:t>
            </w:r>
          </w:p>
        </w:tc>
        <w:tc>
          <w:tcPr>
            <w:tcW w:w="3258" w:type="dxa"/>
            <w:vAlign w:val="top"/>
          </w:tcPr>
          <w:p w14:paraId="1BACABCD">
            <w:pPr>
              <w:spacing w:line="299" w:lineRule="auto"/>
              <w:rPr>
                <w:rFonts w:ascii="Arial"/>
                <w:sz w:val="21"/>
                <w:highlight w:val="none"/>
              </w:rPr>
            </w:pPr>
          </w:p>
          <w:p w14:paraId="7CCEA73D">
            <w:pPr>
              <w:pStyle w:val="31"/>
              <w:spacing w:before="65" w:line="228" w:lineRule="auto"/>
              <w:ind w:left="1309"/>
              <w:rPr>
                <w:sz w:val="20"/>
                <w:szCs w:val="20"/>
                <w:highlight w:val="none"/>
              </w:rPr>
            </w:pPr>
            <w:r>
              <w:rPr>
                <w:spacing w:val="-3"/>
                <w:sz w:val="20"/>
                <w:szCs w:val="20"/>
                <w:highlight w:val="none"/>
              </w:rPr>
              <w:t>1</w:t>
            </w:r>
            <w:r>
              <w:rPr>
                <w:spacing w:val="-34"/>
                <w:sz w:val="20"/>
                <w:szCs w:val="20"/>
                <w:highlight w:val="none"/>
              </w:rPr>
              <w:t xml:space="preserve"> </w:t>
            </w:r>
            <w:r>
              <w:rPr>
                <w:spacing w:val="-3"/>
                <w:sz w:val="20"/>
                <w:szCs w:val="20"/>
                <w:highlight w:val="none"/>
              </w:rPr>
              <w:t>次/周</w:t>
            </w:r>
          </w:p>
        </w:tc>
        <w:tc>
          <w:tcPr>
            <w:tcW w:w="2980" w:type="dxa"/>
            <w:vAlign w:val="top"/>
          </w:tcPr>
          <w:p w14:paraId="63393967">
            <w:pPr>
              <w:pStyle w:val="31"/>
              <w:spacing w:before="53" w:line="228" w:lineRule="auto"/>
              <w:ind w:left="129"/>
              <w:rPr>
                <w:sz w:val="20"/>
                <w:szCs w:val="20"/>
                <w:highlight w:val="none"/>
              </w:rPr>
            </w:pPr>
            <w:r>
              <w:rPr>
                <w:spacing w:val="9"/>
                <w:sz w:val="20"/>
                <w:szCs w:val="20"/>
                <w:highlight w:val="none"/>
              </w:rPr>
              <w:t>盆、座表面干净无尘土；装饰</w:t>
            </w:r>
          </w:p>
          <w:p w14:paraId="54D01F11">
            <w:pPr>
              <w:pStyle w:val="31"/>
              <w:spacing w:before="65" w:line="228" w:lineRule="auto"/>
              <w:ind w:right="13"/>
              <w:jc w:val="right"/>
              <w:rPr>
                <w:sz w:val="20"/>
                <w:szCs w:val="20"/>
                <w:highlight w:val="none"/>
              </w:rPr>
            </w:pPr>
            <w:r>
              <w:rPr>
                <w:spacing w:val="3"/>
                <w:sz w:val="20"/>
                <w:szCs w:val="20"/>
                <w:highlight w:val="none"/>
              </w:rPr>
              <w:t>物（如塑料花卉、油画等边框、</w:t>
            </w:r>
          </w:p>
          <w:p w14:paraId="3086F4F3">
            <w:pPr>
              <w:pStyle w:val="31"/>
              <w:spacing w:before="64" w:line="229" w:lineRule="auto"/>
              <w:ind w:left="1073"/>
              <w:rPr>
                <w:sz w:val="20"/>
                <w:szCs w:val="20"/>
                <w:highlight w:val="none"/>
              </w:rPr>
            </w:pPr>
            <w:r>
              <w:rPr>
                <w:spacing w:val="7"/>
                <w:sz w:val="20"/>
                <w:szCs w:val="20"/>
                <w:highlight w:val="none"/>
              </w:rPr>
              <w:t>表面无尘</w:t>
            </w:r>
          </w:p>
        </w:tc>
      </w:tr>
      <w:tr w14:paraId="11F535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821" w:type="dxa"/>
            <w:vMerge w:val="restart"/>
            <w:tcBorders>
              <w:bottom w:val="nil"/>
            </w:tcBorders>
            <w:vAlign w:val="top"/>
          </w:tcPr>
          <w:p w14:paraId="6099A5E9">
            <w:pPr>
              <w:spacing w:line="244" w:lineRule="auto"/>
              <w:rPr>
                <w:rFonts w:ascii="Arial"/>
                <w:sz w:val="21"/>
                <w:highlight w:val="none"/>
              </w:rPr>
            </w:pPr>
          </w:p>
          <w:p w14:paraId="64B5CEB4">
            <w:pPr>
              <w:spacing w:line="244" w:lineRule="auto"/>
              <w:rPr>
                <w:rFonts w:ascii="Arial"/>
                <w:sz w:val="21"/>
                <w:highlight w:val="none"/>
              </w:rPr>
            </w:pPr>
          </w:p>
          <w:p w14:paraId="3A0CA7CC">
            <w:pPr>
              <w:spacing w:line="245" w:lineRule="auto"/>
              <w:rPr>
                <w:rFonts w:ascii="Arial"/>
                <w:sz w:val="21"/>
                <w:highlight w:val="none"/>
              </w:rPr>
            </w:pPr>
          </w:p>
          <w:p w14:paraId="6ED2A6F7">
            <w:pPr>
              <w:spacing w:line="245" w:lineRule="auto"/>
              <w:rPr>
                <w:rFonts w:ascii="Arial"/>
                <w:sz w:val="21"/>
                <w:highlight w:val="none"/>
              </w:rPr>
            </w:pPr>
          </w:p>
          <w:p w14:paraId="4FFB7549">
            <w:pPr>
              <w:spacing w:line="245" w:lineRule="auto"/>
              <w:rPr>
                <w:rFonts w:ascii="Arial"/>
                <w:sz w:val="21"/>
                <w:highlight w:val="none"/>
              </w:rPr>
            </w:pPr>
          </w:p>
          <w:p w14:paraId="4CCC6C6F">
            <w:pPr>
              <w:spacing w:line="245" w:lineRule="auto"/>
              <w:rPr>
                <w:rFonts w:ascii="Arial"/>
                <w:sz w:val="21"/>
                <w:highlight w:val="none"/>
              </w:rPr>
            </w:pPr>
          </w:p>
          <w:p w14:paraId="02ABAC21">
            <w:pPr>
              <w:spacing w:line="245" w:lineRule="auto"/>
              <w:rPr>
                <w:rFonts w:ascii="Arial"/>
                <w:sz w:val="21"/>
                <w:highlight w:val="none"/>
              </w:rPr>
            </w:pPr>
          </w:p>
          <w:p w14:paraId="5FE6190B">
            <w:pPr>
              <w:spacing w:line="245" w:lineRule="auto"/>
              <w:rPr>
                <w:rFonts w:ascii="Arial"/>
                <w:sz w:val="21"/>
                <w:highlight w:val="none"/>
              </w:rPr>
            </w:pPr>
          </w:p>
          <w:p w14:paraId="4D74AFDD">
            <w:pPr>
              <w:spacing w:line="245" w:lineRule="auto"/>
              <w:rPr>
                <w:rFonts w:ascii="Arial"/>
                <w:sz w:val="21"/>
                <w:highlight w:val="none"/>
              </w:rPr>
            </w:pPr>
          </w:p>
          <w:p w14:paraId="54D4EB8E">
            <w:pPr>
              <w:spacing w:line="245" w:lineRule="auto"/>
              <w:rPr>
                <w:rFonts w:ascii="Arial"/>
                <w:sz w:val="21"/>
                <w:highlight w:val="none"/>
              </w:rPr>
            </w:pPr>
          </w:p>
          <w:p w14:paraId="15C50C95">
            <w:pPr>
              <w:spacing w:line="245" w:lineRule="auto"/>
              <w:rPr>
                <w:rFonts w:ascii="Arial"/>
                <w:sz w:val="21"/>
                <w:highlight w:val="none"/>
              </w:rPr>
            </w:pPr>
          </w:p>
          <w:p w14:paraId="2CFA7F23">
            <w:pPr>
              <w:spacing w:line="245" w:lineRule="auto"/>
              <w:rPr>
                <w:rFonts w:ascii="Arial"/>
                <w:sz w:val="21"/>
                <w:highlight w:val="none"/>
              </w:rPr>
            </w:pPr>
          </w:p>
          <w:p w14:paraId="63E4E254">
            <w:pPr>
              <w:pStyle w:val="31"/>
              <w:spacing w:before="65" w:line="229" w:lineRule="auto"/>
              <w:ind w:left="203"/>
              <w:rPr>
                <w:sz w:val="20"/>
                <w:szCs w:val="20"/>
                <w:highlight w:val="none"/>
              </w:rPr>
            </w:pPr>
            <w:r>
              <w:rPr>
                <w:spacing w:val="5"/>
                <w:sz w:val="20"/>
                <w:szCs w:val="20"/>
                <w:highlight w:val="none"/>
              </w:rPr>
              <w:t>病房</w:t>
            </w:r>
          </w:p>
        </w:tc>
        <w:tc>
          <w:tcPr>
            <w:tcW w:w="2551" w:type="dxa"/>
            <w:vAlign w:val="top"/>
          </w:tcPr>
          <w:p w14:paraId="23074F0B">
            <w:pPr>
              <w:pStyle w:val="31"/>
              <w:spacing w:before="211" w:line="229" w:lineRule="auto"/>
              <w:ind w:left="439"/>
              <w:rPr>
                <w:sz w:val="20"/>
                <w:szCs w:val="20"/>
                <w:highlight w:val="none"/>
              </w:rPr>
            </w:pPr>
            <w:r>
              <w:rPr>
                <w:spacing w:val="7"/>
                <w:sz w:val="20"/>
                <w:szCs w:val="20"/>
                <w:highlight w:val="none"/>
              </w:rPr>
              <w:t>地面（湿式清扫）</w:t>
            </w:r>
          </w:p>
        </w:tc>
        <w:tc>
          <w:tcPr>
            <w:tcW w:w="3258" w:type="dxa"/>
            <w:vAlign w:val="top"/>
          </w:tcPr>
          <w:p w14:paraId="7FEB38A7">
            <w:pPr>
              <w:pStyle w:val="31"/>
              <w:spacing w:before="55" w:line="260" w:lineRule="auto"/>
              <w:ind w:left="272" w:right="157" w:hanging="104"/>
              <w:rPr>
                <w:sz w:val="20"/>
                <w:szCs w:val="20"/>
                <w:highlight w:val="none"/>
              </w:rPr>
            </w:pPr>
            <w:r>
              <w:rPr>
                <w:spacing w:val="3"/>
                <w:sz w:val="20"/>
                <w:szCs w:val="20"/>
                <w:highlight w:val="none"/>
              </w:rPr>
              <w:t>早上</w:t>
            </w:r>
            <w:r>
              <w:rPr>
                <w:spacing w:val="-31"/>
                <w:sz w:val="20"/>
                <w:szCs w:val="20"/>
                <w:highlight w:val="none"/>
              </w:rPr>
              <w:t xml:space="preserve"> </w:t>
            </w:r>
            <w:r>
              <w:rPr>
                <w:spacing w:val="3"/>
                <w:sz w:val="20"/>
                <w:szCs w:val="20"/>
                <w:highlight w:val="none"/>
              </w:rPr>
              <w:t>8</w:t>
            </w:r>
            <w:r>
              <w:rPr>
                <w:spacing w:val="-31"/>
                <w:sz w:val="20"/>
                <w:szCs w:val="20"/>
                <w:highlight w:val="none"/>
              </w:rPr>
              <w:t xml:space="preserve"> </w:t>
            </w:r>
            <w:r>
              <w:rPr>
                <w:spacing w:val="3"/>
                <w:sz w:val="20"/>
                <w:szCs w:val="20"/>
                <w:highlight w:val="none"/>
              </w:rPr>
              <w:t>点前完成</w:t>
            </w:r>
            <w:r>
              <w:rPr>
                <w:spacing w:val="-21"/>
                <w:sz w:val="20"/>
                <w:szCs w:val="20"/>
                <w:highlight w:val="none"/>
              </w:rPr>
              <w:t xml:space="preserve"> </w:t>
            </w:r>
            <w:r>
              <w:rPr>
                <w:spacing w:val="3"/>
                <w:sz w:val="20"/>
                <w:szCs w:val="20"/>
                <w:highlight w:val="none"/>
              </w:rPr>
              <w:t>1</w:t>
            </w:r>
            <w:r>
              <w:rPr>
                <w:spacing w:val="-33"/>
                <w:sz w:val="20"/>
                <w:szCs w:val="20"/>
                <w:highlight w:val="none"/>
              </w:rPr>
              <w:t xml:space="preserve"> </w:t>
            </w:r>
            <w:r>
              <w:rPr>
                <w:spacing w:val="3"/>
                <w:sz w:val="20"/>
                <w:szCs w:val="20"/>
                <w:highlight w:val="none"/>
              </w:rPr>
              <w:t>次，下午两点</w:t>
            </w:r>
            <w:r>
              <w:rPr>
                <w:sz w:val="20"/>
                <w:szCs w:val="20"/>
                <w:highlight w:val="none"/>
              </w:rPr>
              <w:t xml:space="preserve"> </w:t>
            </w:r>
            <w:r>
              <w:rPr>
                <w:spacing w:val="5"/>
                <w:sz w:val="20"/>
                <w:szCs w:val="20"/>
                <w:highlight w:val="none"/>
              </w:rPr>
              <w:t>半之前完成</w:t>
            </w:r>
            <w:r>
              <w:rPr>
                <w:spacing w:val="-17"/>
                <w:sz w:val="20"/>
                <w:szCs w:val="20"/>
                <w:highlight w:val="none"/>
              </w:rPr>
              <w:t xml:space="preserve"> </w:t>
            </w:r>
            <w:r>
              <w:rPr>
                <w:spacing w:val="5"/>
                <w:sz w:val="20"/>
                <w:szCs w:val="20"/>
                <w:highlight w:val="none"/>
              </w:rPr>
              <w:t>1</w:t>
            </w:r>
            <w:r>
              <w:rPr>
                <w:spacing w:val="-32"/>
                <w:sz w:val="20"/>
                <w:szCs w:val="20"/>
                <w:highlight w:val="none"/>
              </w:rPr>
              <w:t xml:space="preserve"> </w:t>
            </w:r>
            <w:r>
              <w:rPr>
                <w:spacing w:val="5"/>
                <w:sz w:val="20"/>
                <w:szCs w:val="20"/>
                <w:highlight w:val="none"/>
              </w:rPr>
              <w:t>次，并随时保洁</w:t>
            </w:r>
          </w:p>
        </w:tc>
        <w:tc>
          <w:tcPr>
            <w:tcW w:w="2980" w:type="dxa"/>
            <w:vAlign w:val="top"/>
          </w:tcPr>
          <w:p w14:paraId="0DF49456">
            <w:pPr>
              <w:pStyle w:val="31"/>
              <w:spacing w:before="55" w:line="260" w:lineRule="auto"/>
              <w:ind w:left="1288" w:right="125" w:hanging="946"/>
              <w:rPr>
                <w:sz w:val="20"/>
                <w:szCs w:val="20"/>
                <w:highlight w:val="none"/>
              </w:rPr>
            </w:pPr>
            <w:r>
              <w:rPr>
                <w:spacing w:val="8"/>
                <w:sz w:val="20"/>
                <w:szCs w:val="20"/>
                <w:highlight w:val="none"/>
              </w:rPr>
              <w:t>光亮、无杂物、无污渍、无</w:t>
            </w:r>
            <w:r>
              <w:rPr>
                <w:spacing w:val="10"/>
                <w:sz w:val="20"/>
                <w:szCs w:val="20"/>
                <w:highlight w:val="none"/>
              </w:rPr>
              <w:t xml:space="preserve"> </w:t>
            </w:r>
            <w:r>
              <w:rPr>
                <w:spacing w:val="3"/>
                <w:sz w:val="20"/>
                <w:szCs w:val="20"/>
                <w:highlight w:val="none"/>
              </w:rPr>
              <w:t>水渍</w:t>
            </w:r>
          </w:p>
        </w:tc>
      </w:tr>
      <w:tr w14:paraId="0C7C82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atLeast"/>
        </w:trPr>
        <w:tc>
          <w:tcPr>
            <w:tcW w:w="821" w:type="dxa"/>
            <w:vMerge w:val="continue"/>
            <w:tcBorders>
              <w:top w:val="nil"/>
              <w:bottom w:val="nil"/>
            </w:tcBorders>
            <w:vAlign w:val="top"/>
          </w:tcPr>
          <w:p w14:paraId="4BF21064"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2551" w:type="dxa"/>
            <w:vAlign w:val="top"/>
          </w:tcPr>
          <w:p w14:paraId="2E61D489">
            <w:pPr>
              <w:pStyle w:val="31"/>
              <w:spacing w:before="175" w:line="274" w:lineRule="auto"/>
              <w:ind w:left="1070" w:right="119" w:hanging="943"/>
              <w:rPr>
                <w:sz w:val="20"/>
                <w:szCs w:val="20"/>
                <w:highlight w:val="none"/>
              </w:rPr>
            </w:pPr>
            <w:r>
              <w:rPr>
                <w:spacing w:val="8"/>
                <w:sz w:val="20"/>
                <w:szCs w:val="20"/>
                <w:highlight w:val="none"/>
              </w:rPr>
              <w:t>各种台面及氧气管道（擦</w:t>
            </w:r>
            <w:r>
              <w:rPr>
                <w:spacing w:val="9"/>
                <w:sz w:val="20"/>
                <w:szCs w:val="20"/>
                <w:highlight w:val="none"/>
              </w:rPr>
              <w:t xml:space="preserve"> </w:t>
            </w:r>
            <w:r>
              <w:rPr>
                <w:sz w:val="20"/>
                <w:szCs w:val="20"/>
                <w:highlight w:val="none"/>
              </w:rPr>
              <w:t>拭）</w:t>
            </w:r>
          </w:p>
        </w:tc>
        <w:tc>
          <w:tcPr>
            <w:tcW w:w="3258" w:type="dxa"/>
            <w:vAlign w:val="top"/>
          </w:tcPr>
          <w:p w14:paraId="6591CB51">
            <w:pPr>
              <w:spacing w:line="264" w:lineRule="auto"/>
              <w:rPr>
                <w:rFonts w:ascii="Arial"/>
                <w:sz w:val="21"/>
                <w:highlight w:val="none"/>
              </w:rPr>
            </w:pPr>
          </w:p>
          <w:p w14:paraId="4FCE42C2">
            <w:pPr>
              <w:pStyle w:val="31"/>
              <w:spacing w:before="65" w:line="228" w:lineRule="auto"/>
              <w:ind w:left="718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</w:rPr>
              <w:t>2</w:t>
            </w:r>
            <w:r>
              <w:rPr>
                <w:spacing w:val="-28"/>
                <w:sz w:val="20"/>
                <w:szCs w:val="20"/>
                <w:highlight w:val="none"/>
              </w:rPr>
              <w:t xml:space="preserve"> </w:t>
            </w:r>
            <w:r>
              <w:rPr>
                <w:sz w:val="20"/>
                <w:szCs w:val="20"/>
                <w:highlight w:val="none"/>
              </w:rPr>
              <w:t>次／</w:t>
            </w:r>
            <w:r>
              <w:rPr>
                <w:spacing w:val="-50"/>
                <w:sz w:val="20"/>
                <w:szCs w:val="20"/>
                <w:highlight w:val="none"/>
              </w:rPr>
              <w:t xml:space="preserve"> </w:t>
            </w:r>
            <w:r>
              <w:rPr>
                <w:sz w:val="20"/>
                <w:szCs w:val="20"/>
                <w:highlight w:val="none"/>
              </w:rPr>
              <w:t>日并随时保洁</w:t>
            </w:r>
          </w:p>
        </w:tc>
        <w:tc>
          <w:tcPr>
            <w:tcW w:w="2980" w:type="dxa"/>
            <w:vAlign w:val="top"/>
          </w:tcPr>
          <w:p w14:paraId="24E98A76">
            <w:pPr>
              <w:spacing w:line="264" w:lineRule="auto"/>
              <w:rPr>
                <w:rFonts w:ascii="Arial"/>
                <w:sz w:val="21"/>
                <w:highlight w:val="none"/>
              </w:rPr>
            </w:pPr>
          </w:p>
          <w:p w14:paraId="73721A00">
            <w:pPr>
              <w:pStyle w:val="31"/>
              <w:spacing w:before="65" w:line="228" w:lineRule="auto"/>
              <w:ind w:left="654"/>
              <w:rPr>
                <w:sz w:val="20"/>
                <w:szCs w:val="20"/>
                <w:highlight w:val="none"/>
              </w:rPr>
            </w:pPr>
            <w:r>
              <w:rPr>
                <w:spacing w:val="8"/>
                <w:sz w:val="20"/>
                <w:szCs w:val="20"/>
                <w:highlight w:val="none"/>
              </w:rPr>
              <w:t>清洁无尘、无水渍</w:t>
            </w:r>
          </w:p>
        </w:tc>
      </w:tr>
      <w:tr w14:paraId="3E6419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821" w:type="dxa"/>
            <w:vMerge w:val="continue"/>
            <w:tcBorders>
              <w:top w:val="nil"/>
              <w:bottom w:val="nil"/>
            </w:tcBorders>
            <w:vAlign w:val="top"/>
          </w:tcPr>
          <w:p w14:paraId="5892CB6A"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2551" w:type="dxa"/>
            <w:vAlign w:val="top"/>
          </w:tcPr>
          <w:p w14:paraId="23F9EE5A">
            <w:pPr>
              <w:pStyle w:val="31"/>
              <w:spacing w:before="53" w:line="228" w:lineRule="auto"/>
              <w:ind w:left="131"/>
              <w:rPr>
                <w:sz w:val="20"/>
                <w:szCs w:val="20"/>
                <w:highlight w:val="none"/>
              </w:rPr>
            </w:pPr>
            <w:r>
              <w:rPr>
                <w:spacing w:val="8"/>
                <w:sz w:val="20"/>
                <w:szCs w:val="20"/>
                <w:highlight w:val="none"/>
              </w:rPr>
              <w:t>公共区域物品、宣传学习</w:t>
            </w:r>
          </w:p>
          <w:p w14:paraId="24C7899D">
            <w:pPr>
              <w:pStyle w:val="31"/>
              <w:spacing w:before="65" w:line="260" w:lineRule="auto"/>
              <w:ind w:left="760" w:right="119" w:hanging="635"/>
              <w:rPr>
                <w:sz w:val="20"/>
                <w:szCs w:val="20"/>
                <w:highlight w:val="none"/>
              </w:rPr>
            </w:pPr>
            <w:r>
              <w:rPr>
                <w:spacing w:val="9"/>
                <w:sz w:val="20"/>
                <w:szCs w:val="20"/>
                <w:highlight w:val="none"/>
              </w:rPr>
              <w:t>栏、门窗、</w:t>
            </w:r>
            <w:r>
              <w:rPr>
                <w:rFonts w:hint="eastAsia"/>
                <w:spacing w:val="9"/>
                <w:sz w:val="20"/>
                <w:szCs w:val="20"/>
                <w:highlight w:val="none"/>
                <w:lang w:val="en-US" w:eastAsia="zh-CN"/>
              </w:rPr>
              <w:t>内</w:t>
            </w:r>
            <w:r>
              <w:rPr>
                <w:spacing w:val="9"/>
                <w:sz w:val="20"/>
                <w:szCs w:val="20"/>
                <w:highlight w:val="none"/>
              </w:rPr>
              <w:t>玻璃（三米以</w:t>
            </w:r>
            <w:r>
              <w:rPr>
                <w:spacing w:val="4"/>
                <w:sz w:val="20"/>
                <w:szCs w:val="20"/>
                <w:highlight w:val="none"/>
              </w:rPr>
              <w:t>下、擦拭）</w:t>
            </w:r>
          </w:p>
        </w:tc>
        <w:tc>
          <w:tcPr>
            <w:tcW w:w="3258" w:type="dxa"/>
            <w:vAlign w:val="top"/>
          </w:tcPr>
          <w:p w14:paraId="3C552D68">
            <w:pPr>
              <w:spacing w:line="299" w:lineRule="auto"/>
              <w:rPr>
                <w:rFonts w:ascii="Arial"/>
                <w:sz w:val="21"/>
                <w:highlight w:val="none"/>
              </w:rPr>
            </w:pPr>
          </w:p>
          <w:p w14:paraId="7936DA9B">
            <w:pPr>
              <w:pStyle w:val="31"/>
              <w:spacing w:before="65" w:line="228" w:lineRule="auto"/>
              <w:ind w:left="689"/>
              <w:rPr>
                <w:sz w:val="20"/>
                <w:szCs w:val="20"/>
                <w:highlight w:val="none"/>
              </w:rPr>
            </w:pPr>
            <w:r>
              <w:rPr>
                <w:spacing w:val="5"/>
                <w:sz w:val="20"/>
                <w:szCs w:val="20"/>
                <w:highlight w:val="none"/>
              </w:rPr>
              <w:t>每周</w:t>
            </w:r>
            <w:r>
              <w:rPr>
                <w:spacing w:val="-33"/>
                <w:sz w:val="20"/>
                <w:szCs w:val="20"/>
                <w:highlight w:val="none"/>
              </w:rPr>
              <w:t xml:space="preserve"> </w:t>
            </w:r>
            <w:r>
              <w:rPr>
                <w:spacing w:val="5"/>
                <w:sz w:val="20"/>
                <w:szCs w:val="20"/>
                <w:highlight w:val="none"/>
              </w:rPr>
              <w:t>2</w:t>
            </w:r>
            <w:r>
              <w:rPr>
                <w:spacing w:val="-33"/>
                <w:sz w:val="20"/>
                <w:szCs w:val="20"/>
                <w:highlight w:val="none"/>
              </w:rPr>
              <w:t xml:space="preserve"> </w:t>
            </w:r>
            <w:r>
              <w:rPr>
                <w:spacing w:val="5"/>
                <w:sz w:val="20"/>
                <w:szCs w:val="20"/>
                <w:highlight w:val="none"/>
              </w:rPr>
              <w:t>次并随时保洁</w:t>
            </w:r>
          </w:p>
        </w:tc>
        <w:tc>
          <w:tcPr>
            <w:tcW w:w="2980" w:type="dxa"/>
            <w:vAlign w:val="top"/>
          </w:tcPr>
          <w:p w14:paraId="7D727565">
            <w:pPr>
              <w:spacing w:line="299" w:lineRule="auto"/>
              <w:rPr>
                <w:rFonts w:ascii="Arial"/>
                <w:sz w:val="21"/>
                <w:highlight w:val="none"/>
              </w:rPr>
            </w:pPr>
          </w:p>
          <w:p w14:paraId="6D795543">
            <w:pPr>
              <w:pStyle w:val="31"/>
              <w:spacing w:before="65" w:line="228" w:lineRule="auto"/>
              <w:ind w:left="658"/>
              <w:rPr>
                <w:sz w:val="20"/>
                <w:szCs w:val="20"/>
                <w:highlight w:val="none"/>
              </w:rPr>
            </w:pPr>
            <w:r>
              <w:rPr>
                <w:spacing w:val="8"/>
                <w:sz w:val="20"/>
                <w:szCs w:val="20"/>
                <w:highlight w:val="none"/>
              </w:rPr>
              <w:t>洁净明亮、无刮痕</w:t>
            </w:r>
          </w:p>
        </w:tc>
      </w:tr>
      <w:tr w14:paraId="723C72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821" w:type="dxa"/>
            <w:vMerge w:val="continue"/>
            <w:tcBorders>
              <w:top w:val="nil"/>
              <w:bottom w:val="nil"/>
            </w:tcBorders>
            <w:vAlign w:val="top"/>
          </w:tcPr>
          <w:p w14:paraId="282D0A31"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2551" w:type="dxa"/>
            <w:vAlign w:val="top"/>
          </w:tcPr>
          <w:p w14:paraId="28096B5A">
            <w:pPr>
              <w:pStyle w:val="31"/>
              <w:spacing w:before="211" w:line="228" w:lineRule="auto"/>
              <w:ind w:left="335"/>
              <w:rPr>
                <w:sz w:val="20"/>
                <w:szCs w:val="20"/>
                <w:highlight w:val="none"/>
              </w:rPr>
            </w:pPr>
            <w:r>
              <w:rPr>
                <w:spacing w:val="7"/>
                <w:sz w:val="20"/>
                <w:szCs w:val="20"/>
                <w:highlight w:val="none"/>
              </w:rPr>
              <w:t>杂物桶（清洁整理）</w:t>
            </w:r>
          </w:p>
        </w:tc>
        <w:tc>
          <w:tcPr>
            <w:tcW w:w="3258" w:type="dxa"/>
            <w:vAlign w:val="top"/>
          </w:tcPr>
          <w:p w14:paraId="67B20F7D">
            <w:pPr>
              <w:pStyle w:val="31"/>
              <w:spacing w:before="55" w:line="260" w:lineRule="auto"/>
              <w:ind w:left="714" w:right="682" w:hanging="25"/>
              <w:rPr>
                <w:sz w:val="20"/>
                <w:szCs w:val="20"/>
                <w:highlight w:val="none"/>
              </w:rPr>
            </w:pPr>
            <w:r>
              <w:rPr>
                <w:spacing w:val="3"/>
                <w:sz w:val="20"/>
                <w:szCs w:val="20"/>
                <w:highlight w:val="none"/>
              </w:rPr>
              <w:t>每天至少</w:t>
            </w:r>
            <w:r>
              <w:rPr>
                <w:spacing w:val="-15"/>
                <w:sz w:val="20"/>
                <w:szCs w:val="20"/>
                <w:highlight w:val="none"/>
              </w:rPr>
              <w:t xml:space="preserve"> </w:t>
            </w:r>
            <w:r>
              <w:rPr>
                <w:spacing w:val="3"/>
                <w:sz w:val="20"/>
                <w:szCs w:val="20"/>
                <w:highlight w:val="none"/>
              </w:rPr>
              <w:t>1</w:t>
            </w:r>
            <w:r>
              <w:rPr>
                <w:spacing w:val="-33"/>
                <w:sz w:val="20"/>
                <w:szCs w:val="20"/>
                <w:highlight w:val="none"/>
              </w:rPr>
              <w:t xml:space="preserve"> </w:t>
            </w:r>
            <w:r>
              <w:rPr>
                <w:spacing w:val="3"/>
                <w:sz w:val="20"/>
                <w:szCs w:val="20"/>
                <w:highlight w:val="none"/>
              </w:rPr>
              <w:t>次、不得</w:t>
            </w:r>
            <w:r>
              <w:rPr>
                <w:sz w:val="20"/>
                <w:szCs w:val="20"/>
                <w:highlight w:val="none"/>
              </w:rPr>
              <w:t xml:space="preserve"> </w:t>
            </w:r>
            <w:r>
              <w:rPr>
                <w:spacing w:val="6"/>
                <w:sz w:val="20"/>
                <w:szCs w:val="20"/>
                <w:highlight w:val="none"/>
              </w:rPr>
              <w:t>超过</w:t>
            </w:r>
            <w:r>
              <w:rPr>
                <w:spacing w:val="-33"/>
                <w:sz w:val="20"/>
                <w:szCs w:val="20"/>
                <w:highlight w:val="none"/>
              </w:rPr>
              <w:t xml:space="preserve"> </w:t>
            </w:r>
            <w:r>
              <w:rPr>
                <w:spacing w:val="6"/>
                <w:sz w:val="20"/>
                <w:szCs w:val="20"/>
                <w:highlight w:val="none"/>
              </w:rPr>
              <w:t>2/3，随时保洁</w:t>
            </w:r>
          </w:p>
        </w:tc>
        <w:tc>
          <w:tcPr>
            <w:tcW w:w="2980" w:type="dxa"/>
            <w:vAlign w:val="top"/>
          </w:tcPr>
          <w:p w14:paraId="46420F5B">
            <w:pPr>
              <w:pStyle w:val="31"/>
              <w:spacing w:before="211" w:line="228" w:lineRule="auto"/>
              <w:ind w:left="236"/>
              <w:rPr>
                <w:sz w:val="20"/>
                <w:szCs w:val="20"/>
                <w:highlight w:val="none"/>
              </w:rPr>
            </w:pPr>
            <w:r>
              <w:rPr>
                <w:spacing w:val="8"/>
                <w:sz w:val="20"/>
                <w:szCs w:val="20"/>
                <w:highlight w:val="none"/>
              </w:rPr>
              <w:t>垃圾无外溢、杂物桶无污渍</w:t>
            </w:r>
          </w:p>
        </w:tc>
      </w:tr>
      <w:tr w14:paraId="086FB5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821" w:type="dxa"/>
            <w:vMerge w:val="continue"/>
            <w:tcBorders>
              <w:top w:val="nil"/>
              <w:bottom w:val="nil"/>
            </w:tcBorders>
            <w:vAlign w:val="top"/>
          </w:tcPr>
          <w:p w14:paraId="6FF964F4"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2551" w:type="dxa"/>
            <w:vAlign w:val="top"/>
          </w:tcPr>
          <w:p w14:paraId="352D7BAC">
            <w:pPr>
              <w:pStyle w:val="31"/>
              <w:spacing w:before="55" w:line="269" w:lineRule="auto"/>
              <w:ind w:left="124" w:right="37" w:hanging="10"/>
              <w:jc w:val="both"/>
              <w:rPr>
                <w:sz w:val="20"/>
                <w:szCs w:val="20"/>
                <w:highlight w:val="none"/>
              </w:rPr>
            </w:pPr>
            <w:r>
              <w:rPr>
                <w:spacing w:val="-1"/>
                <w:sz w:val="20"/>
                <w:szCs w:val="20"/>
                <w:highlight w:val="none"/>
              </w:rPr>
              <w:t>房顶、四壁、灯具、灯池、</w:t>
            </w:r>
            <w:r>
              <w:rPr>
                <w:spacing w:val="5"/>
                <w:sz w:val="20"/>
                <w:szCs w:val="20"/>
                <w:highlight w:val="none"/>
              </w:rPr>
              <w:t xml:space="preserve"> </w:t>
            </w:r>
            <w:r>
              <w:rPr>
                <w:spacing w:val="9"/>
                <w:sz w:val="20"/>
                <w:szCs w:val="20"/>
                <w:highlight w:val="none"/>
              </w:rPr>
              <w:t>空调送风口、楼内铝塑板</w:t>
            </w:r>
            <w:r>
              <w:rPr>
                <w:sz w:val="20"/>
                <w:szCs w:val="20"/>
                <w:highlight w:val="none"/>
              </w:rPr>
              <w:t xml:space="preserve">  </w:t>
            </w:r>
            <w:r>
              <w:rPr>
                <w:spacing w:val="8"/>
                <w:sz w:val="20"/>
                <w:szCs w:val="20"/>
                <w:highlight w:val="none"/>
              </w:rPr>
              <w:t>及铝扣板（清扫、擦拭）</w:t>
            </w:r>
          </w:p>
        </w:tc>
        <w:tc>
          <w:tcPr>
            <w:tcW w:w="3258" w:type="dxa"/>
            <w:vAlign w:val="top"/>
          </w:tcPr>
          <w:p w14:paraId="1C0F539D">
            <w:pPr>
              <w:spacing w:line="299" w:lineRule="auto"/>
              <w:rPr>
                <w:rFonts w:ascii="Arial"/>
                <w:sz w:val="21"/>
                <w:highlight w:val="none"/>
              </w:rPr>
            </w:pPr>
          </w:p>
          <w:p w14:paraId="4BAF47CB">
            <w:pPr>
              <w:pStyle w:val="31"/>
              <w:spacing w:before="65" w:line="228" w:lineRule="auto"/>
              <w:ind w:left="1215"/>
              <w:rPr>
                <w:sz w:val="20"/>
                <w:szCs w:val="20"/>
                <w:highlight w:val="none"/>
              </w:rPr>
            </w:pPr>
            <w:r>
              <w:rPr>
                <w:spacing w:val="-3"/>
                <w:sz w:val="20"/>
                <w:szCs w:val="20"/>
                <w:highlight w:val="none"/>
              </w:rPr>
              <w:t>每周</w:t>
            </w:r>
            <w:r>
              <w:rPr>
                <w:spacing w:val="-20"/>
                <w:sz w:val="20"/>
                <w:szCs w:val="20"/>
                <w:highlight w:val="none"/>
              </w:rPr>
              <w:t xml:space="preserve"> </w:t>
            </w:r>
            <w:r>
              <w:rPr>
                <w:spacing w:val="-3"/>
                <w:sz w:val="20"/>
                <w:szCs w:val="20"/>
                <w:highlight w:val="none"/>
              </w:rPr>
              <w:t>1</w:t>
            </w:r>
            <w:r>
              <w:rPr>
                <w:spacing w:val="-35"/>
                <w:sz w:val="20"/>
                <w:szCs w:val="20"/>
                <w:highlight w:val="none"/>
              </w:rPr>
              <w:t xml:space="preserve"> </w:t>
            </w:r>
            <w:r>
              <w:rPr>
                <w:spacing w:val="-3"/>
                <w:sz w:val="20"/>
                <w:szCs w:val="20"/>
                <w:highlight w:val="none"/>
              </w:rPr>
              <w:t>次</w:t>
            </w:r>
          </w:p>
        </w:tc>
        <w:tc>
          <w:tcPr>
            <w:tcW w:w="2980" w:type="dxa"/>
            <w:vAlign w:val="top"/>
          </w:tcPr>
          <w:p w14:paraId="61F806D5">
            <w:pPr>
              <w:spacing w:line="299" w:lineRule="auto"/>
              <w:rPr>
                <w:rFonts w:ascii="Arial"/>
                <w:sz w:val="21"/>
                <w:highlight w:val="none"/>
              </w:rPr>
            </w:pPr>
          </w:p>
          <w:p w14:paraId="78BA3724">
            <w:pPr>
              <w:pStyle w:val="31"/>
              <w:spacing w:before="65" w:line="228" w:lineRule="auto"/>
              <w:ind w:left="656"/>
              <w:rPr>
                <w:sz w:val="20"/>
                <w:szCs w:val="20"/>
                <w:highlight w:val="none"/>
              </w:rPr>
            </w:pPr>
            <w:r>
              <w:rPr>
                <w:spacing w:val="8"/>
                <w:sz w:val="20"/>
                <w:szCs w:val="20"/>
                <w:highlight w:val="none"/>
              </w:rPr>
              <w:t>无蜘蛛网、无污渍</w:t>
            </w:r>
          </w:p>
        </w:tc>
      </w:tr>
      <w:tr w14:paraId="343C36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821" w:type="dxa"/>
            <w:vMerge w:val="continue"/>
            <w:tcBorders>
              <w:top w:val="nil"/>
              <w:bottom w:val="nil"/>
            </w:tcBorders>
            <w:vAlign w:val="top"/>
          </w:tcPr>
          <w:p w14:paraId="2A028899"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2551" w:type="dxa"/>
            <w:vAlign w:val="top"/>
          </w:tcPr>
          <w:p w14:paraId="45B25234">
            <w:pPr>
              <w:pStyle w:val="31"/>
              <w:spacing w:before="57" w:line="229" w:lineRule="auto"/>
              <w:ind w:left="126"/>
              <w:rPr>
                <w:sz w:val="20"/>
                <w:szCs w:val="20"/>
                <w:highlight w:val="none"/>
              </w:rPr>
            </w:pPr>
            <w:r>
              <w:rPr>
                <w:spacing w:val="9"/>
                <w:sz w:val="20"/>
                <w:szCs w:val="20"/>
                <w:highlight w:val="none"/>
              </w:rPr>
              <w:t>开关、插座、消防栓、灭</w:t>
            </w:r>
          </w:p>
          <w:p w14:paraId="27A8D8D0">
            <w:pPr>
              <w:pStyle w:val="31"/>
              <w:spacing w:before="63" w:line="228" w:lineRule="auto"/>
              <w:ind w:left="127"/>
              <w:rPr>
                <w:sz w:val="20"/>
                <w:szCs w:val="20"/>
                <w:highlight w:val="none"/>
              </w:rPr>
            </w:pPr>
            <w:r>
              <w:rPr>
                <w:spacing w:val="9"/>
                <w:sz w:val="20"/>
                <w:szCs w:val="20"/>
                <w:highlight w:val="none"/>
              </w:rPr>
              <w:t>火器、踢脚线及公共设施</w:t>
            </w:r>
          </w:p>
          <w:p w14:paraId="0A9577FF">
            <w:pPr>
              <w:pStyle w:val="31"/>
              <w:spacing w:before="65" w:line="228" w:lineRule="auto"/>
              <w:ind w:left="869"/>
              <w:rPr>
                <w:sz w:val="20"/>
                <w:szCs w:val="20"/>
                <w:highlight w:val="none"/>
              </w:rPr>
            </w:pPr>
            <w:r>
              <w:rPr>
                <w:spacing w:val="2"/>
                <w:sz w:val="20"/>
                <w:szCs w:val="20"/>
                <w:highlight w:val="none"/>
              </w:rPr>
              <w:t>（擦拭）</w:t>
            </w:r>
          </w:p>
        </w:tc>
        <w:tc>
          <w:tcPr>
            <w:tcW w:w="3258" w:type="dxa"/>
            <w:vAlign w:val="top"/>
          </w:tcPr>
          <w:p w14:paraId="294EA45C">
            <w:pPr>
              <w:spacing w:line="302" w:lineRule="auto"/>
              <w:rPr>
                <w:rFonts w:ascii="Arial"/>
                <w:sz w:val="21"/>
                <w:highlight w:val="none"/>
              </w:rPr>
            </w:pPr>
          </w:p>
          <w:p w14:paraId="765EB58F">
            <w:pPr>
              <w:pStyle w:val="31"/>
              <w:spacing w:before="65" w:line="228" w:lineRule="auto"/>
              <w:ind w:left="1257"/>
              <w:rPr>
                <w:sz w:val="20"/>
                <w:szCs w:val="20"/>
                <w:highlight w:val="none"/>
              </w:rPr>
            </w:pPr>
            <w:r>
              <w:rPr>
                <w:spacing w:val="-5"/>
                <w:sz w:val="20"/>
                <w:szCs w:val="20"/>
                <w:highlight w:val="none"/>
              </w:rPr>
              <w:t>1</w:t>
            </w:r>
            <w:r>
              <w:rPr>
                <w:spacing w:val="-34"/>
                <w:sz w:val="20"/>
                <w:szCs w:val="20"/>
                <w:highlight w:val="none"/>
              </w:rPr>
              <w:t xml:space="preserve"> </w:t>
            </w:r>
            <w:r>
              <w:rPr>
                <w:spacing w:val="-5"/>
                <w:sz w:val="20"/>
                <w:szCs w:val="20"/>
                <w:highlight w:val="none"/>
              </w:rPr>
              <w:t>次／</w:t>
            </w:r>
            <w:r>
              <w:rPr>
                <w:spacing w:val="-51"/>
                <w:sz w:val="20"/>
                <w:szCs w:val="20"/>
                <w:highlight w:val="none"/>
              </w:rPr>
              <w:t xml:space="preserve"> </w:t>
            </w:r>
            <w:r>
              <w:rPr>
                <w:spacing w:val="-5"/>
                <w:sz w:val="20"/>
                <w:szCs w:val="20"/>
                <w:highlight w:val="none"/>
              </w:rPr>
              <w:t>日</w:t>
            </w:r>
          </w:p>
        </w:tc>
        <w:tc>
          <w:tcPr>
            <w:tcW w:w="2980" w:type="dxa"/>
            <w:vAlign w:val="top"/>
          </w:tcPr>
          <w:p w14:paraId="0A851D08">
            <w:pPr>
              <w:spacing w:line="302" w:lineRule="auto"/>
              <w:rPr>
                <w:rFonts w:ascii="Arial"/>
                <w:sz w:val="21"/>
                <w:highlight w:val="none"/>
              </w:rPr>
            </w:pPr>
          </w:p>
          <w:p w14:paraId="02051A1D">
            <w:pPr>
              <w:pStyle w:val="31"/>
              <w:spacing w:before="65" w:line="228" w:lineRule="auto"/>
              <w:ind w:left="762"/>
              <w:rPr>
                <w:sz w:val="20"/>
                <w:szCs w:val="20"/>
                <w:highlight w:val="none"/>
              </w:rPr>
            </w:pPr>
            <w:r>
              <w:rPr>
                <w:spacing w:val="8"/>
                <w:sz w:val="20"/>
                <w:szCs w:val="20"/>
                <w:highlight w:val="none"/>
              </w:rPr>
              <w:t>无灰尘、无污渍</w:t>
            </w:r>
          </w:p>
        </w:tc>
      </w:tr>
      <w:tr w14:paraId="40377F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821" w:type="dxa"/>
            <w:vMerge w:val="continue"/>
            <w:tcBorders>
              <w:top w:val="nil"/>
              <w:bottom w:val="nil"/>
            </w:tcBorders>
            <w:vAlign w:val="top"/>
          </w:tcPr>
          <w:p w14:paraId="27CA39DF"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2551" w:type="dxa"/>
            <w:vAlign w:val="top"/>
          </w:tcPr>
          <w:p w14:paraId="2547A6D3">
            <w:pPr>
              <w:pStyle w:val="31"/>
              <w:spacing w:before="214" w:line="228" w:lineRule="auto"/>
              <w:ind w:left="334"/>
              <w:rPr>
                <w:sz w:val="20"/>
                <w:szCs w:val="20"/>
                <w:highlight w:val="none"/>
              </w:rPr>
            </w:pPr>
            <w:r>
              <w:rPr>
                <w:spacing w:val="7"/>
                <w:sz w:val="20"/>
                <w:szCs w:val="20"/>
                <w:highlight w:val="none"/>
              </w:rPr>
              <w:t>厕所蹲便池（清洗）</w:t>
            </w:r>
          </w:p>
        </w:tc>
        <w:tc>
          <w:tcPr>
            <w:tcW w:w="3258" w:type="dxa"/>
            <w:vAlign w:val="top"/>
          </w:tcPr>
          <w:p w14:paraId="5F91E2B5">
            <w:pPr>
              <w:pStyle w:val="31"/>
              <w:spacing w:before="57" w:line="259" w:lineRule="auto"/>
              <w:ind w:left="793" w:right="159" w:hanging="628"/>
              <w:rPr>
                <w:sz w:val="20"/>
                <w:szCs w:val="20"/>
                <w:highlight w:val="none"/>
              </w:rPr>
            </w:pPr>
            <w:r>
              <w:rPr>
                <w:spacing w:val="6"/>
                <w:sz w:val="20"/>
                <w:szCs w:val="20"/>
                <w:highlight w:val="none"/>
              </w:rPr>
              <w:t>上午一次、下午一次，共</w:t>
            </w:r>
            <w:r>
              <w:rPr>
                <w:spacing w:val="-23"/>
                <w:sz w:val="20"/>
                <w:szCs w:val="20"/>
                <w:highlight w:val="none"/>
              </w:rPr>
              <w:t xml:space="preserve"> </w:t>
            </w:r>
            <w:r>
              <w:rPr>
                <w:spacing w:val="6"/>
                <w:sz w:val="20"/>
                <w:szCs w:val="20"/>
                <w:highlight w:val="none"/>
              </w:rPr>
              <w:t>2</w:t>
            </w:r>
            <w:r>
              <w:rPr>
                <w:spacing w:val="-35"/>
                <w:sz w:val="20"/>
                <w:szCs w:val="20"/>
                <w:highlight w:val="none"/>
              </w:rPr>
              <w:t xml:space="preserve"> </w:t>
            </w:r>
            <w:r>
              <w:rPr>
                <w:spacing w:val="6"/>
                <w:sz w:val="20"/>
                <w:szCs w:val="20"/>
                <w:highlight w:val="none"/>
              </w:rPr>
              <w:t>次彻</w:t>
            </w:r>
            <w:r>
              <w:rPr>
                <w:sz w:val="20"/>
                <w:szCs w:val="20"/>
                <w:highlight w:val="none"/>
              </w:rPr>
              <w:t xml:space="preserve"> </w:t>
            </w:r>
            <w:r>
              <w:rPr>
                <w:spacing w:val="8"/>
                <w:sz w:val="20"/>
                <w:szCs w:val="20"/>
                <w:highlight w:val="none"/>
              </w:rPr>
              <w:t>底清扫并随时保洁</w:t>
            </w:r>
          </w:p>
        </w:tc>
        <w:tc>
          <w:tcPr>
            <w:tcW w:w="2980" w:type="dxa"/>
            <w:vAlign w:val="top"/>
          </w:tcPr>
          <w:p w14:paraId="48F2FAD5">
            <w:pPr>
              <w:pStyle w:val="31"/>
              <w:spacing w:before="57" w:line="259" w:lineRule="auto"/>
              <w:ind w:left="1287" w:right="125" w:hanging="1157"/>
              <w:rPr>
                <w:sz w:val="20"/>
                <w:szCs w:val="20"/>
                <w:highlight w:val="none"/>
              </w:rPr>
            </w:pPr>
            <w:r>
              <w:rPr>
                <w:spacing w:val="9"/>
                <w:sz w:val="20"/>
                <w:szCs w:val="20"/>
                <w:highlight w:val="none"/>
              </w:rPr>
              <w:t>无杂物、无水迹、无污迹、无</w:t>
            </w:r>
            <w:r>
              <w:rPr>
                <w:spacing w:val="1"/>
                <w:sz w:val="20"/>
                <w:szCs w:val="20"/>
                <w:highlight w:val="none"/>
              </w:rPr>
              <w:t xml:space="preserve"> </w:t>
            </w:r>
            <w:r>
              <w:rPr>
                <w:spacing w:val="3"/>
                <w:sz w:val="20"/>
                <w:szCs w:val="20"/>
                <w:highlight w:val="none"/>
              </w:rPr>
              <w:t>异味</w:t>
            </w:r>
          </w:p>
        </w:tc>
      </w:tr>
      <w:tr w14:paraId="29F240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821" w:type="dxa"/>
            <w:vMerge w:val="continue"/>
            <w:tcBorders>
              <w:top w:val="nil"/>
              <w:bottom w:val="nil"/>
            </w:tcBorders>
            <w:vAlign w:val="top"/>
          </w:tcPr>
          <w:p w14:paraId="427A3335"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2551" w:type="dxa"/>
            <w:vAlign w:val="top"/>
          </w:tcPr>
          <w:p w14:paraId="0B33813B">
            <w:pPr>
              <w:pStyle w:val="31"/>
              <w:spacing w:before="57" w:line="229" w:lineRule="auto"/>
              <w:ind w:left="255"/>
              <w:rPr>
                <w:sz w:val="20"/>
                <w:szCs w:val="20"/>
                <w:highlight w:val="none"/>
              </w:rPr>
            </w:pPr>
            <w:r>
              <w:rPr>
                <w:spacing w:val="6"/>
                <w:sz w:val="20"/>
                <w:szCs w:val="20"/>
                <w:highlight w:val="none"/>
              </w:rPr>
              <w:t>电视、空调、空调滤网</w:t>
            </w:r>
          </w:p>
        </w:tc>
        <w:tc>
          <w:tcPr>
            <w:tcW w:w="3258" w:type="dxa"/>
            <w:vAlign w:val="top"/>
          </w:tcPr>
          <w:p w14:paraId="3DF515C4">
            <w:pPr>
              <w:pStyle w:val="31"/>
              <w:spacing w:before="57" w:line="228" w:lineRule="auto"/>
              <w:ind w:left="1257"/>
              <w:rPr>
                <w:sz w:val="20"/>
                <w:szCs w:val="20"/>
                <w:highlight w:val="none"/>
              </w:rPr>
            </w:pPr>
            <w:r>
              <w:rPr>
                <w:spacing w:val="-1"/>
                <w:sz w:val="20"/>
                <w:szCs w:val="20"/>
                <w:highlight w:val="none"/>
              </w:rPr>
              <w:t>1</w:t>
            </w:r>
            <w:r>
              <w:rPr>
                <w:spacing w:val="-35"/>
                <w:sz w:val="20"/>
                <w:szCs w:val="20"/>
                <w:highlight w:val="none"/>
              </w:rPr>
              <w:t xml:space="preserve"> </w:t>
            </w:r>
            <w:r>
              <w:rPr>
                <w:spacing w:val="-1"/>
                <w:sz w:val="20"/>
                <w:szCs w:val="20"/>
                <w:highlight w:val="none"/>
              </w:rPr>
              <w:t>次／周</w:t>
            </w:r>
          </w:p>
        </w:tc>
        <w:tc>
          <w:tcPr>
            <w:tcW w:w="2980" w:type="dxa"/>
            <w:vAlign w:val="top"/>
          </w:tcPr>
          <w:p w14:paraId="611C3167">
            <w:pPr>
              <w:pStyle w:val="31"/>
              <w:spacing w:before="57" w:line="228" w:lineRule="auto"/>
              <w:ind w:left="867"/>
              <w:rPr>
                <w:sz w:val="20"/>
                <w:szCs w:val="20"/>
                <w:highlight w:val="none"/>
              </w:rPr>
            </w:pPr>
            <w:r>
              <w:rPr>
                <w:spacing w:val="8"/>
                <w:sz w:val="20"/>
                <w:szCs w:val="20"/>
                <w:highlight w:val="none"/>
              </w:rPr>
              <w:t>无灰尘、无污渍</w:t>
            </w:r>
          </w:p>
        </w:tc>
      </w:tr>
      <w:tr w14:paraId="7C19A0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821" w:type="dxa"/>
            <w:vMerge w:val="continue"/>
            <w:tcBorders>
              <w:top w:val="nil"/>
            </w:tcBorders>
            <w:vAlign w:val="top"/>
          </w:tcPr>
          <w:p w14:paraId="7727C246"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2551" w:type="dxa"/>
            <w:vAlign w:val="top"/>
          </w:tcPr>
          <w:p w14:paraId="4B33EF74">
            <w:pPr>
              <w:pStyle w:val="31"/>
              <w:spacing w:before="57" w:line="229" w:lineRule="auto"/>
              <w:ind w:left="650"/>
              <w:rPr>
                <w:sz w:val="20"/>
                <w:szCs w:val="20"/>
                <w:highlight w:val="none"/>
              </w:rPr>
            </w:pPr>
            <w:r>
              <w:rPr>
                <w:spacing w:val="8"/>
                <w:sz w:val="20"/>
                <w:szCs w:val="20"/>
                <w:highlight w:val="none"/>
              </w:rPr>
              <w:t>病房厕所四壁</w:t>
            </w:r>
          </w:p>
        </w:tc>
        <w:tc>
          <w:tcPr>
            <w:tcW w:w="3258" w:type="dxa"/>
            <w:vAlign w:val="top"/>
          </w:tcPr>
          <w:p w14:paraId="2E3475AF">
            <w:pPr>
              <w:pStyle w:val="31"/>
              <w:spacing w:before="57" w:line="228" w:lineRule="auto"/>
              <w:ind w:left="1257"/>
              <w:rPr>
                <w:sz w:val="20"/>
                <w:szCs w:val="20"/>
                <w:highlight w:val="none"/>
              </w:rPr>
            </w:pPr>
            <w:r>
              <w:rPr>
                <w:spacing w:val="-5"/>
                <w:sz w:val="20"/>
                <w:szCs w:val="20"/>
                <w:highlight w:val="none"/>
              </w:rPr>
              <w:t>1</w:t>
            </w:r>
            <w:r>
              <w:rPr>
                <w:spacing w:val="-34"/>
                <w:sz w:val="20"/>
                <w:szCs w:val="20"/>
                <w:highlight w:val="none"/>
              </w:rPr>
              <w:t xml:space="preserve"> </w:t>
            </w:r>
            <w:r>
              <w:rPr>
                <w:spacing w:val="-5"/>
                <w:sz w:val="20"/>
                <w:szCs w:val="20"/>
                <w:highlight w:val="none"/>
              </w:rPr>
              <w:t>次／</w:t>
            </w:r>
            <w:r>
              <w:rPr>
                <w:spacing w:val="-51"/>
                <w:sz w:val="20"/>
                <w:szCs w:val="20"/>
                <w:highlight w:val="none"/>
              </w:rPr>
              <w:t xml:space="preserve"> </w:t>
            </w:r>
            <w:r>
              <w:rPr>
                <w:spacing w:val="-5"/>
                <w:sz w:val="20"/>
                <w:szCs w:val="20"/>
                <w:highlight w:val="none"/>
              </w:rPr>
              <w:t>日</w:t>
            </w:r>
          </w:p>
        </w:tc>
        <w:tc>
          <w:tcPr>
            <w:tcW w:w="2980" w:type="dxa"/>
            <w:vAlign w:val="top"/>
          </w:tcPr>
          <w:p w14:paraId="274F21D4">
            <w:pPr>
              <w:pStyle w:val="31"/>
              <w:spacing w:before="57" w:line="228" w:lineRule="auto"/>
              <w:ind w:left="762"/>
              <w:rPr>
                <w:sz w:val="20"/>
                <w:szCs w:val="20"/>
                <w:highlight w:val="none"/>
              </w:rPr>
            </w:pPr>
            <w:r>
              <w:rPr>
                <w:spacing w:val="8"/>
                <w:sz w:val="20"/>
                <w:szCs w:val="20"/>
                <w:highlight w:val="none"/>
              </w:rPr>
              <w:t>无污迹、无灰尘</w:t>
            </w:r>
          </w:p>
        </w:tc>
      </w:tr>
      <w:tr w14:paraId="63E791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3" w:hRule="atLeast"/>
        </w:trPr>
        <w:tc>
          <w:tcPr>
            <w:tcW w:w="821" w:type="dxa"/>
            <w:vMerge w:val="restart"/>
            <w:tcBorders>
              <w:bottom w:val="nil"/>
            </w:tcBorders>
            <w:vAlign w:val="top"/>
          </w:tcPr>
          <w:p w14:paraId="0E4AB8EE"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2551" w:type="dxa"/>
            <w:vAlign w:val="top"/>
          </w:tcPr>
          <w:p w14:paraId="0CFEDC4E">
            <w:pPr>
              <w:pStyle w:val="31"/>
              <w:spacing w:before="54" w:line="281" w:lineRule="auto"/>
              <w:ind w:left="109" w:right="37" w:firstLine="568"/>
              <w:jc w:val="both"/>
              <w:rPr>
                <w:sz w:val="20"/>
                <w:szCs w:val="20"/>
                <w:highlight w:val="none"/>
              </w:rPr>
            </w:pPr>
            <w:r>
              <w:rPr>
                <w:spacing w:val="7"/>
                <w:sz w:val="20"/>
                <w:szCs w:val="20"/>
                <w:highlight w:val="none"/>
              </w:rPr>
              <w:t>患者和医务人员手</w:t>
            </w:r>
            <w:r>
              <w:rPr>
                <w:spacing w:val="2"/>
                <w:sz w:val="20"/>
                <w:szCs w:val="20"/>
                <w:highlight w:val="none"/>
              </w:rPr>
              <w:t xml:space="preserve">  </w:t>
            </w:r>
            <w:r>
              <w:rPr>
                <w:spacing w:val="10"/>
                <w:sz w:val="20"/>
                <w:szCs w:val="20"/>
                <w:highlight w:val="none"/>
              </w:rPr>
              <w:t>频繁接触的环境表面，如</w:t>
            </w:r>
            <w:r>
              <w:rPr>
                <w:spacing w:val="2"/>
                <w:sz w:val="20"/>
                <w:szCs w:val="20"/>
                <w:highlight w:val="none"/>
              </w:rPr>
              <w:t xml:space="preserve">  </w:t>
            </w:r>
            <w:r>
              <w:rPr>
                <w:spacing w:val="-1"/>
                <w:sz w:val="20"/>
                <w:szCs w:val="20"/>
                <w:highlight w:val="none"/>
              </w:rPr>
              <w:t>床栏、床边桌、呼叫按钮、</w:t>
            </w:r>
            <w:r>
              <w:rPr>
                <w:spacing w:val="10"/>
                <w:sz w:val="20"/>
                <w:szCs w:val="20"/>
                <w:highlight w:val="none"/>
              </w:rPr>
              <w:t xml:space="preserve"> </w:t>
            </w:r>
            <w:r>
              <w:rPr>
                <w:spacing w:val="12"/>
                <w:sz w:val="20"/>
                <w:szCs w:val="20"/>
                <w:highlight w:val="none"/>
              </w:rPr>
              <w:t>监护仪、微泵、床帘、门</w:t>
            </w:r>
          </w:p>
          <w:p w14:paraId="3EC03DD0">
            <w:pPr>
              <w:pStyle w:val="31"/>
              <w:spacing w:before="31" w:line="228" w:lineRule="auto"/>
              <w:ind w:left="439"/>
              <w:rPr>
                <w:sz w:val="20"/>
                <w:szCs w:val="20"/>
                <w:highlight w:val="none"/>
              </w:rPr>
            </w:pPr>
            <w:r>
              <w:rPr>
                <w:spacing w:val="7"/>
                <w:sz w:val="20"/>
                <w:szCs w:val="20"/>
                <w:highlight w:val="none"/>
              </w:rPr>
              <w:t>把手、计算机等。</w:t>
            </w:r>
          </w:p>
          <w:p w14:paraId="5B31BB35">
            <w:pPr>
              <w:pStyle w:val="31"/>
              <w:spacing w:before="66" w:line="261" w:lineRule="auto"/>
              <w:ind w:left="141" w:right="119" w:hanging="14"/>
              <w:rPr>
                <w:sz w:val="20"/>
                <w:szCs w:val="20"/>
                <w:highlight w:val="none"/>
              </w:rPr>
            </w:pPr>
            <w:r>
              <w:rPr>
                <w:spacing w:val="8"/>
                <w:sz w:val="20"/>
                <w:szCs w:val="20"/>
                <w:highlight w:val="none"/>
              </w:rPr>
              <w:t>水龙头、面池、镜子、物</w:t>
            </w:r>
            <w:r>
              <w:rPr>
                <w:spacing w:val="9"/>
                <w:sz w:val="20"/>
                <w:szCs w:val="20"/>
                <w:highlight w:val="none"/>
              </w:rPr>
              <w:t xml:space="preserve"> </w:t>
            </w:r>
            <w:r>
              <w:rPr>
                <w:spacing w:val="6"/>
                <w:sz w:val="20"/>
                <w:szCs w:val="20"/>
                <w:highlight w:val="none"/>
              </w:rPr>
              <w:t>品归置处（清洁、擦拭）</w:t>
            </w:r>
          </w:p>
        </w:tc>
        <w:tc>
          <w:tcPr>
            <w:tcW w:w="3258" w:type="dxa"/>
            <w:vAlign w:val="top"/>
          </w:tcPr>
          <w:p w14:paraId="35839941">
            <w:pPr>
              <w:spacing w:line="255" w:lineRule="auto"/>
              <w:rPr>
                <w:rFonts w:ascii="Arial"/>
                <w:sz w:val="21"/>
                <w:highlight w:val="none"/>
              </w:rPr>
            </w:pPr>
          </w:p>
          <w:p w14:paraId="73B1713D">
            <w:pPr>
              <w:spacing w:line="256" w:lineRule="auto"/>
              <w:rPr>
                <w:rFonts w:ascii="Arial"/>
                <w:sz w:val="21"/>
                <w:highlight w:val="none"/>
              </w:rPr>
            </w:pPr>
          </w:p>
          <w:p w14:paraId="44192BBB">
            <w:pPr>
              <w:spacing w:line="256" w:lineRule="auto"/>
              <w:rPr>
                <w:rFonts w:ascii="Arial"/>
                <w:sz w:val="21"/>
                <w:highlight w:val="none"/>
              </w:rPr>
            </w:pPr>
          </w:p>
          <w:p w14:paraId="457A27D5">
            <w:pPr>
              <w:pStyle w:val="31"/>
              <w:spacing w:before="65" w:line="273" w:lineRule="auto"/>
              <w:ind w:left="793" w:right="159" w:hanging="628"/>
              <w:rPr>
                <w:sz w:val="20"/>
                <w:szCs w:val="20"/>
                <w:highlight w:val="none"/>
              </w:rPr>
            </w:pPr>
            <w:r>
              <w:rPr>
                <w:spacing w:val="6"/>
                <w:sz w:val="20"/>
                <w:szCs w:val="20"/>
                <w:highlight w:val="none"/>
              </w:rPr>
              <w:t>上午一次、下午一次，共</w:t>
            </w:r>
            <w:r>
              <w:rPr>
                <w:spacing w:val="-23"/>
                <w:sz w:val="20"/>
                <w:szCs w:val="20"/>
                <w:highlight w:val="none"/>
              </w:rPr>
              <w:t xml:space="preserve"> </w:t>
            </w:r>
            <w:r>
              <w:rPr>
                <w:spacing w:val="6"/>
                <w:sz w:val="20"/>
                <w:szCs w:val="20"/>
                <w:highlight w:val="none"/>
              </w:rPr>
              <w:t>2</w:t>
            </w:r>
            <w:r>
              <w:rPr>
                <w:spacing w:val="-35"/>
                <w:sz w:val="20"/>
                <w:szCs w:val="20"/>
                <w:highlight w:val="none"/>
              </w:rPr>
              <w:t xml:space="preserve"> </w:t>
            </w:r>
            <w:r>
              <w:rPr>
                <w:spacing w:val="6"/>
                <w:sz w:val="20"/>
                <w:szCs w:val="20"/>
                <w:highlight w:val="none"/>
              </w:rPr>
              <w:t>次彻</w:t>
            </w:r>
            <w:r>
              <w:rPr>
                <w:sz w:val="20"/>
                <w:szCs w:val="20"/>
                <w:highlight w:val="none"/>
              </w:rPr>
              <w:t xml:space="preserve"> </w:t>
            </w:r>
            <w:r>
              <w:rPr>
                <w:spacing w:val="8"/>
                <w:sz w:val="20"/>
                <w:szCs w:val="20"/>
                <w:highlight w:val="none"/>
              </w:rPr>
              <w:t>底清扫并随时保洁</w:t>
            </w:r>
          </w:p>
        </w:tc>
        <w:tc>
          <w:tcPr>
            <w:tcW w:w="2980" w:type="dxa"/>
            <w:vAlign w:val="top"/>
          </w:tcPr>
          <w:p w14:paraId="0BF179D3">
            <w:pPr>
              <w:spacing w:line="307" w:lineRule="auto"/>
              <w:rPr>
                <w:rFonts w:ascii="Arial"/>
                <w:sz w:val="21"/>
                <w:highlight w:val="none"/>
              </w:rPr>
            </w:pPr>
          </w:p>
          <w:p w14:paraId="6DEF6075">
            <w:pPr>
              <w:spacing w:line="307" w:lineRule="auto"/>
              <w:rPr>
                <w:rFonts w:ascii="Arial"/>
                <w:sz w:val="21"/>
                <w:highlight w:val="none"/>
              </w:rPr>
            </w:pPr>
          </w:p>
          <w:p w14:paraId="5D138D50">
            <w:pPr>
              <w:spacing w:line="307" w:lineRule="auto"/>
              <w:rPr>
                <w:rFonts w:ascii="Arial"/>
                <w:sz w:val="21"/>
                <w:highlight w:val="none"/>
              </w:rPr>
            </w:pPr>
          </w:p>
          <w:p w14:paraId="75D32FD6">
            <w:pPr>
              <w:pStyle w:val="31"/>
              <w:spacing w:before="65" w:line="228" w:lineRule="auto"/>
              <w:ind w:left="653"/>
              <w:rPr>
                <w:sz w:val="20"/>
                <w:szCs w:val="20"/>
                <w:highlight w:val="none"/>
              </w:rPr>
            </w:pPr>
            <w:r>
              <w:rPr>
                <w:spacing w:val="8"/>
                <w:sz w:val="20"/>
                <w:szCs w:val="20"/>
                <w:highlight w:val="none"/>
              </w:rPr>
              <w:t>干净明亮、无杂物</w:t>
            </w:r>
          </w:p>
        </w:tc>
      </w:tr>
      <w:tr w14:paraId="721B63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821" w:type="dxa"/>
            <w:vMerge w:val="continue"/>
            <w:tcBorders>
              <w:top w:val="nil"/>
              <w:bottom w:val="nil"/>
            </w:tcBorders>
            <w:vAlign w:val="top"/>
          </w:tcPr>
          <w:p w14:paraId="7A23877A"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2551" w:type="dxa"/>
            <w:vAlign w:val="top"/>
          </w:tcPr>
          <w:p w14:paraId="632129FB">
            <w:pPr>
              <w:spacing w:line="452" w:lineRule="auto"/>
              <w:rPr>
                <w:rFonts w:ascii="Arial"/>
                <w:sz w:val="21"/>
                <w:highlight w:val="none"/>
              </w:rPr>
            </w:pPr>
          </w:p>
          <w:p w14:paraId="15F1DE8D">
            <w:pPr>
              <w:pStyle w:val="31"/>
              <w:spacing w:before="65" w:line="228" w:lineRule="auto"/>
              <w:ind w:left="230"/>
              <w:rPr>
                <w:sz w:val="20"/>
                <w:szCs w:val="20"/>
                <w:highlight w:val="none"/>
              </w:rPr>
            </w:pPr>
            <w:r>
              <w:rPr>
                <w:spacing w:val="8"/>
                <w:sz w:val="20"/>
                <w:szCs w:val="20"/>
                <w:highlight w:val="none"/>
              </w:rPr>
              <w:t>病床（实行一桌一巾）</w:t>
            </w:r>
          </w:p>
        </w:tc>
        <w:tc>
          <w:tcPr>
            <w:tcW w:w="3258" w:type="dxa"/>
            <w:vAlign w:val="top"/>
          </w:tcPr>
          <w:p w14:paraId="19E48B72">
            <w:pPr>
              <w:pStyle w:val="31"/>
              <w:spacing w:before="52" w:line="278" w:lineRule="auto"/>
              <w:ind w:left="115" w:right="100" w:firstLine="489"/>
              <w:rPr>
                <w:sz w:val="20"/>
                <w:szCs w:val="20"/>
                <w:highlight w:val="none"/>
              </w:rPr>
            </w:pPr>
            <w:r>
              <w:rPr>
                <w:spacing w:val="10"/>
                <w:sz w:val="20"/>
                <w:szCs w:val="20"/>
                <w:highlight w:val="none"/>
              </w:rPr>
              <w:t>病床（床头、床尾、床下、</w:t>
            </w:r>
            <w:r>
              <w:rPr>
                <w:spacing w:val="3"/>
                <w:sz w:val="20"/>
                <w:szCs w:val="20"/>
                <w:highlight w:val="none"/>
              </w:rPr>
              <w:t xml:space="preserve"> </w:t>
            </w:r>
            <w:r>
              <w:rPr>
                <w:spacing w:val="13"/>
                <w:sz w:val="20"/>
                <w:szCs w:val="20"/>
                <w:highlight w:val="none"/>
              </w:rPr>
              <w:t>床体四周</w:t>
            </w:r>
            <w:r>
              <w:rPr>
                <w:spacing w:val="11"/>
                <w:sz w:val="20"/>
                <w:szCs w:val="20"/>
                <w:highlight w:val="none"/>
              </w:rPr>
              <w:t>，）</w:t>
            </w:r>
            <w:r>
              <w:rPr>
                <w:spacing w:val="13"/>
                <w:sz w:val="20"/>
                <w:szCs w:val="20"/>
                <w:highlight w:val="none"/>
              </w:rPr>
              <w:t>、床边桌、功能带</w:t>
            </w:r>
            <w:r>
              <w:rPr>
                <w:spacing w:val="1"/>
                <w:sz w:val="20"/>
                <w:szCs w:val="20"/>
                <w:highlight w:val="none"/>
              </w:rPr>
              <w:t xml:space="preserve"> 等视为一个清洁单元。1</w:t>
            </w:r>
            <w:r>
              <w:rPr>
                <w:spacing w:val="-29"/>
                <w:sz w:val="20"/>
                <w:szCs w:val="20"/>
                <w:highlight w:val="none"/>
              </w:rPr>
              <w:t xml:space="preserve"> </w:t>
            </w:r>
            <w:r>
              <w:rPr>
                <w:spacing w:val="1"/>
                <w:sz w:val="20"/>
                <w:szCs w:val="20"/>
                <w:highlight w:val="none"/>
              </w:rPr>
              <w:t>次／</w:t>
            </w:r>
            <w:r>
              <w:rPr>
                <w:spacing w:val="-51"/>
                <w:sz w:val="20"/>
                <w:szCs w:val="20"/>
                <w:highlight w:val="none"/>
              </w:rPr>
              <w:t xml:space="preserve"> </w:t>
            </w:r>
            <w:r>
              <w:rPr>
                <w:spacing w:val="1"/>
                <w:sz w:val="20"/>
                <w:szCs w:val="20"/>
                <w:highlight w:val="none"/>
              </w:rPr>
              <w:t>日，</w:t>
            </w:r>
          </w:p>
          <w:p w14:paraId="7BA0BAFD">
            <w:pPr>
              <w:pStyle w:val="31"/>
              <w:spacing w:before="32" w:line="228" w:lineRule="auto"/>
              <w:ind w:left="1226"/>
              <w:rPr>
                <w:sz w:val="20"/>
                <w:szCs w:val="20"/>
                <w:highlight w:val="none"/>
              </w:rPr>
            </w:pPr>
            <w:r>
              <w:rPr>
                <w:spacing w:val="4"/>
                <w:sz w:val="20"/>
                <w:szCs w:val="20"/>
                <w:highlight w:val="none"/>
              </w:rPr>
              <w:t>随时保洁</w:t>
            </w:r>
          </w:p>
        </w:tc>
        <w:tc>
          <w:tcPr>
            <w:tcW w:w="2980" w:type="dxa"/>
            <w:vAlign w:val="top"/>
          </w:tcPr>
          <w:p w14:paraId="19FE09E6">
            <w:pPr>
              <w:spacing w:line="452" w:lineRule="auto"/>
              <w:rPr>
                <w:rFonts w:ascii="Arial"/>
                <w:sz w:val="21"/>
                <w:highlight w:val="none"/>
              </w:rPr>
            </w:pPr>
          </w:p>
          <w:p w14:paraId="5D735D79">
            <w:pPr>
              <w:pStyle w:val="31"/>
              <w:spacing w:before="65" w:line="228" w:lineRule="auto"/>
              <w:ind w:left="342"/>
              <w:rPr>
                <w:sz w:val="20"/>
                <w:szCs w:val="20"/>
                <w:highlight w:val="none"/>
              </w:rPr>
            </w:pPr>
            <w:r>
              <w:rPr>
                <w:spacing w:val="9"/>
                <w:sz w:val="20"/>
                <w:szCs w:val="20"/>
                <w:highlight w:val="none"/>
              </w:rPr>
              <w:t>无杂物、无污迹、无灰尘</w:t>
            </w:r>
          </w:p>
        </w:tc>
      </w:tr>
      <w:tr w14:paraId="32C244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821" w:type="dxa"/>
            <w:vMerge w:val="continue"/>
            <w:tcBorders>
              <w:top w:val="nil"/>
              <w:bottom w:val="nil"/>
            </w:tcBorders>
            <w:vAlign w:val="top"/>
          </w:tcPr>
          <w:p w14:paraId="37AC2B01"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2551" w:type="dxa"/>
            <w:vAlign w:val="top"/>
          </w:tcPr>
          <w:p w14:paraId="47455ED8">
            <w:pPr>
              <w:pStyle w:val="31"/>
              <w:spacing w:before="209" w:line="228" w:lineRule="auto"/>
              <w:ind w:left="440"/>
              <w:rPr>
                <w:sz w:val="20"/>
                <w:szCs w:val="20"/>
                <w:highlight w:val="none"/>
              </w:rPr>
            </w:pPr>
            <w:r>
              <w:rPr>
                <w:spacing w:val="7"/>
                <w:sz w:val="20"/>
                <w:szCs w:val="20"/>
                <w:highlight w:val="none"/>
              </w:rPr>
              <w:t>开水间（开水炉）</w:t>
            </w:r>
          </w:p>
        </w:tc>
        <w:tc>
          <w:tcPr>
            <w:tcW w:w="3258" w:type="dxa"/>
            <w:vAlign w:val="top"/>
          </w:tcPr>
          <w:p w14:paraId="327142BB">
            <w:pPr>
              <w:pStyle w:val="31"/>
              <w:spacing w:before="209" w:line="228" w:lineRule="auto"/>
              <w:ind w:left="1226"/>
              <w:rPr>
                <w:sz w:val="20"/>
                <w:szCs w:val="20"/>
                <w:highlight w:val="none"/>
              </w:rPr>
            </w:pPr>
            <w:r>
              <w:rPr>
                <w:spacing w:val="4"/>
                <w:sz w:val="20"/>
                <w:szCs w:val="20"/>
                <w:highlight w:val="none"/>
              </w:rPr>
              <w:t>随时保洁</w:t>
            </w:r>
          </w:p>
        </w:tc>
        <w:tc>
          <w:tcPr>
            <w:tcW w:w="2980" w:type="dxa"/>
            <w:vAlign w:val="top"/>
          </w:tcPr>
          <w:p w14:paraId="78545E28">
            <w:pPr>
              <w:pStyle w:val="31"/>
              <w:spacing w:before="53" w:line="261" w:lineRule="auto"/>
              <w:ind w:left="1387" w:right="125" w:hanging="1257"/>
              <w:rPr>
                <w:sz w:val="20"/>
                <w:szCs w:val="20"/>
                <w:highlight w:val="none"/>
              </w:rPr>
            </w:pPr>
            <w:r>
              <w:rPr>
                <w:spacing w:val="9"/>
                <w:sz w:val="20"/>
                <w:szCs w:val="20"/>
                <w:highlight w:val="none"/>
              </w:rPr>
              <w:t>光亮、无杂物、无水迹、无污</w:t>
            </w:r>
            <w:r>
              <w:rPr>
                <w:spacing w:val="1"/>
                <w:sz w:val="20"/>
                <w:szCs w:val="20"/>
                <w:highlight w:val="none"/>
              </w:rPr>
              <w:t xml:space="preserve"> 迹</w:t>
            </w:r>
          </w:p>
        </w:tc>
      </w:tr>
      <w:tr w14:paraId="689988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821" w:type="dxa"/>
            <w:vMerge w:val="continue"/>
            <w:tcBorders>
              <w:top w:val="nil"/>
              <w:bottom w:val="nil"/>
            </w:tcBorders>
            <w:vAlign w:val="top"/>
          </w:tcPr>
          <w:p w14:paraId="2B298983"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2551" w:type="dxa"/>
            <w:vAlign w:val="top"/>
          </w:tcPr>
          <w:p w14:paraId="2ADE8BDC">
            <w:pPr>
              <w:spacing w:line="297" w:lineRule="auto"/>
              <w:rPr>
                <w:rFonts w:ascii="Arial"/>
                <w:sz w:val="21"/>
                <w:highlight w:val="none"/>
              </w:rPr>
            </w:pPr>
          </w:p>
          <w:p w14:paraId="4B33B8E0">
            <w:pPr>
              <w:pStyle w:val="31"/>
              <w:spacing w:before="65" w:line="273" w:lineRule="auto"/>
              <w:ind w:left="228" w:right="154" w:hanging="85"/>
              <w:rPr>
                <w:sz w:val="20"/>
                <w:szCs w:val="20"/>
                <w:highlight w:val="none"/>
              </w:rPr>
            </w:pPr>
            <w:r>
              <w:rPr>
                <w:spacing w:val="4"/>
                <w:sz w:val="20"/>
                <w:szCs w:val="20"/>
                <w:highlight w:val="none"/>
              </w:rPr>
              <w:t>出院患者病床、床头桌、</w:t>
            </w:r>
            <w:r>
              <w:rPr>
                <w:spacing w:val="2"/>
                <w:sz w:val="20"/>
                <w:szCs w:val="20"/>
                <w:highlight w:val="none"/>
              </w:rPr>
              <w:t xml:space="preserve"> </w:t>
            </w:r>
            <w:r>
              <w:rPr>
                <w:spacing w:val="8"/>
                <w:sz w:val="20"/>
                <w:szCs w:val="20"/>
                <w:highlight w:val="none"/>
              </w:rPr>
              <w:t>橱柜（实行终末消毒）</w:t>
            </w:r>
          </w:p>
        </w:tc>
        <w:tc>
          <w:tcPr>
            <w:tcW w:w="3258" w:type="dxa"/>
            <w:vAlign w:val="top"/>
          </w:tcPr>
          <w:p w14:paraId="3201DEDA">
            <w:pPr>
              <w:pStyle w:val="31"/>
              <w:spacing w:before="52" w:line="278" w:lineRule="auto"/>
              <w:ind w:left="162" w:right="159"/>
              <w:rPr>
                <w:sz w:val="20"/>
                <w:szCs w:val="20"/>
                <w:highlight w:val="none"/>
              </w:rPr>
            </w:pPr>
            <w:r>
              <w:rPr>
                <w:spacing w:val="9"/>
                <w:sz w:val="20"/>
                <w:szCs w:val="20"/>
                <w:highlight w:val="none"/>
              </w:rPr>
              <w:t>床头、床尾、床下、床体四周、</w:t>
            </w:r>
            <w:r>
              <w:rPr>
                <w:spacing w:val="4"/>
                <w:sz w:val="20"/>
                <w:szCs w:val="20"/>
                <w:highlight w:val="none"/>
              </w:rPr>
              <w:t xml:space="preserve"> </w:t>
            </w:r>
            <w:r>
              <w:rPr>
                <w:spacing w:val="9"/>
                <w:sz w:val="20"/>
                <w:szCs w:val="20"/>
                <w:highlight w:val="none"/>
              </w:rPr>
              <w:t>床头桌、橱柜里外、橱柜覆盖的</w:t>
            </w:r>
            <w:r>
              <w:rPr>
                <w:spacing w:val="4"/>
                <w:sz w:val="20"/>
                <w:szCs w:val="20"/>
                <w:highlight w:val="none"/>
              </w:rPr>
              <w:t xml:space="preserve"> </w:t>
            </w:r>
            <w:r>
              <w:rPr>
                <w:spacing w:val="8"/>
                <w:sz w:val="20"/>
                <w:szCs w:val="20"/>
                <w:highlight w:val="none"/>
              </w:rPr>
              <w:t>地面、墙壁，彻底擦拭、清扫、</w:t>
            </w:r>
          </w:p>
          <w:p w14:paraId="6F29A709">
            <w:pPr>
              <w:pStyle w:val="31"/>
              <w:spacing w:before="32" w:line="228" w:lineRule="auto"/>
              <w:ind w:left="693"/>
              <w:rPr>
                <w:sz w:val="20"/>
                <w:szCs w:val="20"/>
                <w:highlight w:val="none"/>
              </w:rPr>
            </w:pPr>
            <w:r>
              <w:rPr>
                <w:spacing w:val="8"/>
                <w:sz w:val="20"/>
                <w:szCs w:val="20"/>
                <w:highlight w:val="none"/>
              </w:rPr>
              <w:t>消毒。出院及时保洁</w:t>
            </w:r>
          </w:p>
        </w:tc>
        <w:tc>
          <w:tcPr>
            <w:tcW w:w="2980" w:type="dxa"/>
            <w:vAlign w:val="top"/>
          </w:tcPr>
          <w:p w14:paraId="6DFC35ED">
            <w:pPr>
              <w:spacing w:line="452" w:lineRule="auto"/>
              <w:rPr>
                <w:rFonts w:ascii="Arial"/>
                <w:sz w:val="21"/>
                <w:highlight w:val="none"/>
              </w:rPr>
            </w:pPr>
          </w:p>
          <w:p w14:paraId="4B4F5CA9">
            <w:pPr>
              <w:pStyle w:val="31"/>
              <w:spacing w:before="65" w:line="228" w:lineRule="auto"/>
              <w:ind w:left="342"/>
              <w:rPr>
                <w:sz w:val="20"/>
                <w:szCs w:val="20"/>
                <w:highlight w:val="none"/>
              </w:rPr>
            </w:pPr>
            <w:r>
              <w:rPr>
                <w:spacing w:val="9"/>
                <w:sz w:val="20"/>
                <w:szCs w:val="20"/>
                <w:highlight w:val="none"/>
              </w:rPr>
              <w:t>无杂物、无污迹、无灰尘</w:t>
            </w:r>
          </w:p>
        </w:tc>
      </w:tr>
      <w:tr w14:paraId="5F4BCB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821" w:type="dxa"/>
            <w:vMerge w:val="continue"/>
            <w:tcBorders>
              <w:top w:val="nil"/>
            </w:tcBorders>
            <w:vAlign w:val="top"/>
          </w:tcPr>
          <w:p w14:paraId="7C6E64E3"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2551" w:type="dxa"/>
            <w:vAlign w:val="top"/>
          </w:tcPr>
          <w:p w14:paraId="2FF2EB37">
            <w:pPr>
              <w:pStyle w:val="31"/>
              <w:spacing w:before="211" w:line="230" w:lineRule="auto"/>
              <w:ind w:left="1074"/>
              <w:rPr>
                <w:sz w:val="20"/>
                <w:szCs w:val="20"/>
                <w:highlight w:val="none"/>
              </w:rPr>
            </w:pPr>
            <w:r>
              <w:rPr>
                <w:spacing w:val="3"/>
                <w:sz w:val="20"/>
                <w:szCs w:val="20"/>
                <w:highlight w:val="none"/>
              </w:rPr>
              <w:t>洁具</w:t>
            </w:r>
          </w:p>
        </w:tc>
        <w:tc>
          <w:tcPr>
            <w:tcW w:w="3258" w:type="dxa"/>
            <w:vAlign w:val="top"/>
          </w:tcPr>
          <w:p w14:paraId="3AB9ABBB">
            <w:pPr>
              <w:pStyle w:val="31"/>
              <w:spacing w:before="55" w:line="260" w:lineRule="auto"/>
              <w:ind w:left="375" w:right="157" w:hanging="207"/>
              <w:rPr>
                <w:sz w:val="20"/>
                <w:szCs w:val="20"/>
                <w:highlight w:val="none"/>
              </w:rPr>
            </w:pPr>
            <w:r>
              <w:rPr>
                <w:spacing w:val="9"/>
                <w:sz w:val="20"/>
                <w:szCs w:val="20"/>
                <w:highlight w:val="none"/>
              </w:rPr>
              <w:t>宜使用微细纤维材料的擦拭布巾</w:t>
            </w:r>
            <w:r>
              <w:rPr>
                <w:sz w:val="20"/>
                <w:szCs w:val="20"/>
                <w:highlight w:val="none"/>
              </w:rPr>
              <w:t xml:space="preserve"> </w:t>
            </w:r>
            <w:r>
              <w:rPr>
                <w:spacing w:val="9"/>
                <w:sz w:val="20"/>
                <w:szCs w:val="20"/>
                <w:highlight w:val="none"/>
              </w:rPr>
              <w:t>和地巾，实行每日终末送洗</w:t>
            </w:r>
          </w:p>
        </w:tc>
        <w:tc>
          <w:tcPr>
            <w:tcW w:w="2980" w:type="dxa"/>
            <w:vAlign w:val="top"/>
          </w:tcPr>
          <w:p w14:paraId="0D1EEDF6">
            <w:pPr>
              <w:pStyle w:val="31"/>
              <w:spacing w:before="55" w:line="260" w:lineRule="auto"/>
              <w:ind w:left="1077" w:right="125" w:hanging="948"/>
              <w:rPr>
                <w:sz w:val="20"/>
                <w:szCs w:val="20"/>
                <w:highlight w:val="none"/>
              </w:rPr>
            </w:pPr>
            <w:r>
              <w:rPr>
                <w:spacing w:val="9"/>
                <w:sz w:val="20"/>
                <w:szCs w:val="20"/>
                <w:highlight w:val="none"/>
              </w:rPr>
              <w:t>清洁工具应分区使用，实行颜</w:t>
            </w:r>
            <w:r>
              <w:rPr>
                <w:spacing w:val="2"/>
                <w:sz w:val="20"/>
                <w:szCs w:val="20"/>
                <w:highlight w:val="none"/>
              </w:rPr>
              <w:t xml:space="preserve"> </w:t>
            </w:r>
            <w:r>
              <w:rPr>
                <w:spacing w:val="4"/>
                <w:sz w:val="20"/>
                <w:szCs w:val="20"/>
                <w:highlight w:val="none"/>
              </w:rPr>
              <w:t>色标记。</w:t>
            </w:r>
          </w:p>
        </w:tc>
      </w:tr>
      <w:tr w14:paraId="7F2EC1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821" w:type="dxa"/>
            <w:vMerge w:val="restart"/>
            <w:tcBorders>
              <w:bottom w:val="nil"/>
            </w:tcBorders>
            <w:vAlign w:val="top"/>
          </w:tcPr>
          <w:p w14:paraId="35AB620D">
            <w:pPr>
              <w:spacing w:line="258" w:lineRule="auto"/>
              <w:rPr>
                <w:rFonts w:ascii="Arial"/>
                <w:sz w:val="21"/>
                <w:highlight w:val="none"/>
              </w:rPr>
            </w:pPr>
          </w:p>
          <w:p w14:paraId="48FCEB57">
            <w:pPr>
              <w:spacing w:line="258" w:lineRule="auto"/>
              <w:rPr>
                <w:rFonts w:ascii="Arial"/>
                <w:sz w:val="21"/>
                <w:highlight w:val="none"/>
              </w:rPr>
            </w:pPr>
          </w:p>
          <w:p w14:paraId="7E8E78BC">
            <w:pPr>
              <w:spacing w:line="258" w:lineRule="auto"/>
              <w:rPr>
                <w:rFonts w:ascii="Arial"/>
                <w:sz w:val="21"/>
                <w:highlight w:val="none"/>
              </w:rPr>
            </w:pPr>
          </w:p>
          <w:p w14:paraId="1E8205C2">
            <w:pPr>
              <w:pStyle w:val="31"/>
              <w:spacing w:before="65" w:line="229" w:lineRule="auto"/>
              <w:ind w:left="229"/>
              <w:rPr>
                <w:sz w:val="20"/>
                <w:szCs w:val="20"/>
                <w:highlight w:val="none"/>
              </w:rPr>
            </w:pPr>
            <w:r>
              <w:rPr>
                <w:spacing w:val="-8"/>
                <w:sz w:val="20"/>
                <w:szCs w:val="20"/>
                <w:highlight w:val="none"/>
              </w:rPr>
              <w:t>电梯</w:t>
            </w:r>
          </w:p>
        </w:tc>
        <w:tc>
          <w:tcPr>
            <w:tcW w:w="2551" w:type="dxa"/>
            <w:vAlign w:val="top"/>
          </w:tcPr>
          <w:p w14:paraId="745CBF69">
            <w:pPr>
              <w:pStyle w:val="31"/>
              <w:spacing w:before="55" w:line="260" w:lineRule="auto"/>
              <w:ind w:left="1017" w:right="175" w:hanging="817"/>
              <w:rPr>
                <w:sz w:val="20"/>
                <w:szCs w:val="20"/>
                <w:highlight w:val="none"/>
              </w:rPr>
            </w:pPr>
            <w:r>
              <w:rPr>
                <w:spacing w:val="6"/>
                <w:sz w:val="20"/>
                <w:szCs w:val="20"/>
                <w:highlight w:val="none"/>
              </w:rPr>
              <w:t>电梯内脚踏垫(清洁、更</w:t>
            </w:r>
            <w:r>
              <w:rPr>
                <w:spacing w:val="3"/>
                <w:sz w:val="20"/>
                <w:szCs w:val="20"/>
                <w:highlight w:val="none"/>
              </w:rPr>
              <w:t xml:space="preserve"> </w:t>
            </w:r>
            <w:r>
              <w:rPr>
                <w:spacing w:val="1"/>
                <w:sz w:val="20"/>
                <w:szCs w:val="20"/>
                <w:highlight w:val="none"/>
              </w:rPr>
              <w:t>换)）</w:t>
            </w:r>
          </w:p>
        </w:tc>
        <w:tc>
          <w:tcPr>
            <w:tcW w:w="3258" w:type="dxa"/>
            <w:vAlign w:val="top"/>
          </w:tcPr>
          <w:p w14:paraId="2E5BF933">
            <w:pPr>
              <w:pStyle w:val="31"/>
              <w:spacing w:before="211" w:line="228" w:lineRule="auto"/>
              <w:ind w:left="784"/>
              <w:rPr>
                <w:sz w:val="20"/>
                <w:szCs w:val="20"/>
                <w:highlight w:val="none"/>
              </w:rPr>
            </w:pPr>
            <w:r>
              <w:rPr>
                <w:spacing w:val="4"/>
                <w:sz w:val="20"/>
                <w:szCs w:val="20"/>
                <w:highlight w:val="none"/>
              </w:rPr>
              <w:t>1</w:t>
            </w:r>
            <w:r>
              <w:rPr>
                <w:spacing w:val="-31"/>
                <w:sz w:val="20"/>
                <w:szCs w:val="20"/>
                <w:highlight w:val="none"/>
              </w:rPr>
              <w:t xml:space="preserve"> </w:t>
            </w:r>
            <w:r>
              <w:rPr>
                <w:spacing w:val="4"/>
                <w:sz w:val="20"/>
                <w:szCs w:val="20"/>
                <w:highlight w:val="none"/>
              </w:rPr>
              <w:t>次/日并随时保洁</w:t>
            </w:r>
          </w:p>
        </w:tc>
        <w:tc>
          <w:tcPr>
            <w:tcW w:w="2980" w:type="dxa"/>
            <w:vAlign w:val="top"/>
          </w:tcPr>
          <w:p w14:paraId="0FBBE4FD">
            <w:pPr>
              <w:pStyle w:val="31"/>
              <w:spacing w:before="211" w:line="228" w:lineRule="auto"/>
              <w:ind w:left="762"/>
              <w:rPr>
                <w:sz w:val="20"/>
                <w:szCs w:val="20"/>
                <w:highlight w:val="none"/>
              </w:rPr>
            </w:pPr>
            <w:r>
              <w:rPr>
                <w:spacing w:val="8"/>
                <w:sz w:val="20"/>
                <w:szCs w:val="20"/>
                <w:highlight w:val="none"/>
              </w:rPr>
              <w:t>无杂物、无污迹</w:t>
            </w:r>
          </w:p>
        </w:tc>
      </w:tr>
      <w:tr w14:paraId="10762B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821" w:type="dxa"/>
            <w:vMerge w:val="continue"/>
            <w:tcBorders>
              <w:top w:val="nil"/>
              <w:bottom w:val="nil"/>
            </w:tcBorders>
            <w:vAlign w:val="top"/>
          </w:tcPr>
          <w:p w14:paraId="49063527"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2551" w:type="dxa"/>
            <w:vAlign w:val="top"/>
          </w:tcPr>
          <w:p w14:paraId="204B85F4">
            <w:pPr>
              <w:pStyle w:val="31"/>
              <w:spacing w:before="53" w:line="261" w:lineRule="auto"/>
              <w:ind w:left="127" w:right="107" w:firstLine="7"/>
              <w:rPr>
                <w:sz w:val="20"/>
                <w:szCs w:val="20"/>
                <w:highlight w:val="none"/>
              </w:rPr>
            </w:pPr>
            <w:r>
              <w:rPr>
                <w:spacing w:val="-9"/>
                <w:sz w:val="20"/>
                <w:szCs w:val="20"/>
                <w:highlight w:val="none"/>
              </w:rPr>
              <w:t>电梯门及轿厢四壁、顶（护</w:t>
            </w:r>
            <w:r>
              <w:rPr>
                <w:spacing w:val="9"/>
                <w:sz w:val="20"/>
                <w:szCs w:val="20"/>
                <w:highlight w:val="none"/>
              </w:rPr>
              <w:t xml:space="preserve"> </w:t>
            </w:r>
            <w:r>
              <w:rPr>
                <w:spacing w:val="4"/>
                <w:sz w:val="20"/>
                <w:szCs w:val="20"/>
                <w:highlight w:val="none"/>
              </w:rPr>
              <w:t>理剂擦拭）</w:t>
            </w:r>
            <w:r>
              <w:rPr>
                <w:spacing w:val="-47"/>
                <w:sz w:val="20"/>
                <w:szCs w:val="20"/>
                <w:highlight w:val="none"/>
              </w:rPr>
              <w:t xml:space="preserve"> </w:t>
            </w:r>
            <w:r>
              <w:rPr>
                <w:spacing w:val="4"/>
                <w:sz w:val="20"/>
                <w:szCs w:val="20"/>
                <w:highlight w:val="none"/>
              </w:rPr>
              <w:t>电梯滑道清理</w:t>
            </w:r>
          </w:p>
        </w:tc>
        <w:tc>
          <w:tcPr>
            <w:tcW w:w="3258" w:type="dxa"/>
            <w:vAlign w:val="top"/>
          </w:tcPr>
          <w:p w14:paraId="0CE23D4D">
            <w:pPr>
              <w:pStyle w:val="31"/>
              <w:spacing w:before="53" w:line="261" w:lineRule="auto"/>
              <w:ind w:left="1226" w:right="159" w:hanging="1061"/>
              <w:rPr>
                <w:sz w:val="20"/>
                <w:szCs w:val="20"/>
                <w:highlight w:val="none"/>
              </w:rPr>
            </w:pPr>
            <w:r>
              <w:rPr>
                <w:spacing w:val="6"/>
                <w:sz w:val="20"/>
                <w:szCs w:val="20"/>
                <w:highlight w:val="none"/>
              </w:rPr>
              <w:t>上午一次、下午一次，共</w:t>
            </w:r>
            <w:r>
              <w:rPr>
                <w:spacing w:val="-23"/>
                <w:sz w:val="20"/>
                <w:szCs w:val="20"/>
                <w:highlight w:val="none"/>
              </w:rPr>
              <w:t xml:space="preserve"> </w:t>
            </w:r>
            <w:r>
              <w:rPr>
                <w:spacing w:val="6"/>
                <w:sz w:val="20"/>
                <w:szCs w:val="20"/>
                <w:highlight w:val="none"/>
              </w:rPr>
              <w:t>2</w:t>
            </w:r>
            <w:r>
              <w:rPr>
                <w:spacing w:val="-35"/>
                <w:sz w:val="20"/>
                <w:szCs w:val="20"/>
                <w:highlight w:val="none"/>
              </w:rPr>
              <w:t xml:space="preserve"> </w:t>
            </w:r>
            <w:r>
              <w:rPr>
                <w:spacing w:val="6"/>
                <w:sz w:val="20"/>
                <w:szCs w:val="20"/>
                <w:highlight w:val="none"/>
              </w:rPr>
              <w:t>次并</w:t>
            </w:r>
            <w:r>
              <w:rPr>
                <w:sz w:val="20"/>
                <w:szCs w:val="20"/>
                <w:highlight w:val="none"/>
              </w:rPr>
              <w:t xml:space="preserve"> </w:t>
            </w:r>
            <w:r>
              <w:rPr>
                <w:spacing w:val="4"/>
                <w:sz w:val="20"/>
                <w:szCs w:val="20"/>
                <w:highlight w:val="none"/>
              </w:rPr>
              <w:t>随时保洁</w:t>
            </w:r>
          </w:p>
        </w:tc>
        <w:tc>
          <w:tcPr>
            <w:tcW w:w="2980" w:type="dxa"/>
            <w:vAlign w:val="top"/>
          </w:tcPr>
          <w:p w14:paraId="08339A4B">
            <w:pPr>
              <w:pStyle w:val="31"/>
              <w:spacing w:before="53" w:line="261" w:lineRule="auto"/>
              <w:ind w:left="1404" w:right="125" w:hanging="1274"/>
              <w:rPr>
                <w:sz w:val="20"/>
                <w:szCs w:val="20"/>
                <w:highlight w:val="none"/>
              </w:rPr>
            </w:pPr>
            <w:r>
              <w:rPr>
                <w:spacing w:val="9"/>
                <w:sz w:val="20"/>
                <w:szCs w:val="20"/>
                <w:highlight w:val="none"/>
              </w:rPr>
              <w:t>光亮、无污迹、无锈斑、无手</w:t>
            </w:r>
            <w:r>
              <w:rPr>
                <w:spacing w:val="1"/>
                <w:sz w:val="20"/>
                <w:szCs w:val="20"/>
                <w:highlight w:val="none"/>
              </w:rPr>
              <w:t xml:space="preserve"> </w:t>
            </w:r>
            <w:r>
              <w:rPr>
                <w:sz w:val="20"/>
                <w:szCs w:val="20"/>
                <w:highlight w:val="none"/>
              </w:rPr>
              <w:t>印</w:t>
            </w:r>
          </w:p>
        </w:tc>
      </w:tr>
      <w:tr w14:paraId="6603D7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821" w:type="dxa"/>
            <w:vMerge w:val="continue"/>
            <w:tcBorders>
              <w:top w:val="nil"/>
            </w:tcBorders>
            <w:vAlign w:val="top"/>
          </w:tcPr>
          <w:p w14:paraId="7753E9B0"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2551" w:type="dxa"/>
            <w:vAlign w:val="top"/>
          </w:tcPr>
          <w:p w14:paraId="34799009">
            <w:pPr>
              <w:pStyle w:val="31"/>
              <w:spacing w:before="210" w:line="228" w:lineRule="auto"/>
              <w:ind w:left="649"/>
              <w:rPr>
                <w:sz w:val="20"/>
                <w:szCs w:val="20"/>
                <w:highlight w:val="none"/>
              </w:rPr>
            </w:pPr>
            <w:r>
              <w:rPr>
                <w:spacing w:val="7"/>
                <w:sz w:val="20"/>
                <w:szCs w:val="20"/>
                <w:highlight w:val="none"/>
              </w:rPr>
              <w:t>扶手（擦拭）</w:t>
            </w:r>
          </w:p>
        </w:tc>
        <w:tc>
          <w:tcPr>
            <w:tcW w:w="3258" w:type="dxa"/>
            <w:vAlign w:val="top"/>
          </w:tcPr>
          <w:p w14:paraId="0BEB6F7A">
            <w:pPr>
              <w:pStyle w:val="31"/>
              <w:spacing w:before="53" w:line="261" w:lineRule="auto"/>
              <w:ind w:left="1226" w:right="159" w:hanging="1061"/>
              <w:rPr>
                <w:sz w:val="20"/>
                <w:szCs w:val="20"/>
                <w:highlight w:val="none"/>
              </w:rPr>
            </w:pPr>
            <w:r>
              <w:rPr>
                <w:spacing w:val="6"/>
                <w:sz w:val="20"/>
                <w:szCs w:val="20"/>
                <w:highlight w:val="none"/>
              </w:rPr>
              <w:t>上午一次、下午一次，共</w:t>
            </w:r>
            <w:r>
              <w:rPr>
                <w:spacing w:val="-23"/>
                <w:sz w:val="20"/>
                <w:szCs w:val="20"/>
                <w:highlight w:val="none"/>
              </w:rPr>
              <w:t xml:space="preserve"> </w:t>
            </w:r>
            <w:r>
              <w:rPr>
                <w:spacing w:val="6"/>
                <w:sz w:val="20"/>
                <w:szCs w:val="20"/>
                <w:highlight w:val="none"/>
              </w:rPr>
              <w:t>2</w:t>
            </w:r>
            <w:r>
              <w:rPr>
                <w:spacing w:val="-35"/>
                <w:sz w:val="20"/>
                <w:szCs w:val="20"/>
                <w:highlight w:val="none"/>
              </w:rPr>
              <w:t xml:space="preserve"> </w:t>
            </w:r>
            <w:r>
              <w:rPr>
                <w:spacing w:val="6"/>
                <w:sz w:val="20"/>
                <w:szCs w:val="20"/>
                <w:highlight w:val="none"/>
              </w:rPr>
              <w:t>次并</w:t>
            </w:r>
            <w:r>
              <w:rPr>
                <w:sz w:val="20"/>
                <w:szCs w:val="20"/>
                <w:highlight w:val="none"/>
              </w:rPr>
              <w:t xml:space="preserve"> </w:t>
            </w:r>
            <w:r>
              <w:rPr>
                <w:spacing w:val="4"/>
                <w:sz w:val="20"/>
                <w:szCs w:val="20"/>
                <w:highlight w:val="none"/>
              </w:rPr>
              <w:t>随时保洁</w:t>
            </w:r>
          </w:p>
        </w:tc>
        <w:tc>
          <w:tcPr>
            <w:tcW w:w="2980" w:type="dxa"/>
            <w:vAlign w:val="top"/>
          </w:tcPr>
          <w:p w14:paraId="2E4DC95D">
            <w:pPr>
              <w:pStyle w:val="31"/>
              <w:spacing w:before="210" w:line="228" w:lineRule="auto"/>
              <w:ind w:left="762"/>
              <w:rPr>
                <w:sz w:val="20"/>
                <w:szCs w:val="20"/>
                <w:highlight w:val="none"/>
              </w:rPr>
            </w:pPr>
            <w:r>
              <w:rPr>
                <w:spacing w:val="8"/>
                <w:sz w:val="20"/>
                <w:szCs w:val="20"/>
                <w:highlight w:val="none"/>
              </w:rPr>
              <w:t>无尘土、无手印</w:t>
            </w:r>
          </w:p>
        </w:tc>
      </w:tr>
      <w:tr w14:paraId="702AAC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821" w:type="dxa"/>
            <w:vMerge w:val="restart"/>
            <w:tcBorders>
              <w:bottom w:val="nil"/>
            </w:tcBorders>
            <w:vAlign w:val="top"/>
          </w:tcPr>
          <w:p w14:paraId="1D9F4F40">
            <w:pPr>
              <w:spacing w:line="270" w:lineRule="auto"/>
              <w:rPr>
                <w:rFonts w:ascii="Arial"/>
                <w:sz w:val="21"/>
                <w:highlight w:val="none"/>
              </w:rPr>
            </w:pPr>
          </w:p>
          <w:p w14:paraId="4F9DCE8A">
            <w:pPr>
              <w:spacing w:line="271" w:lineRule="auto"/>
              <w:rPr>
                <w:rFonts w:ascii="Arial"/>
                <w:sz w:val="21"/>
                <w:highlight w:val="none"/>
              </w:rPr>
            </w:pPr>
          </w:p>
          <w:p w14:paraId="3E3DDD8E">
            <w:pPr>
              <w:pStyle w:val="31"/>
              <w:spacing w:before="65" w:line="418" w:lineRule="auto"/>
              <w:ind w:left="309" w:right="201" w:hanging="102"/>
              <w:rPr>
                <w:sz w:val="20"/>
                <w:szCs w:val="20"/>
                <w:highlight w:val="none"/>
              </w:rPr>
            </w:pPr>
            <w:r>
              <w:rPr>
                <w:spacing w:val="3"/>
                <w:sz w:val="20"/>
                <w:szCs w:val="20"/>
                <w:highlight w:val="none"/>
              </w:rPr>
              <w:t>步行</w:t>
            </w:r>
            <w:r>
              <w:rPr>
                <w:sz w:val="20"/>
                <w:szCs w:val="20"/>
                <w:highlight w:val="none"/>
              </w:rPr>
              <w:t xml:space="preserve"> </w:t>
            </w:r>
            <w:r>
              <w:rPr>
                <w:spacing w:val="1"/>
                <w:sz w:val="20"/>
                <w:szCs w:val="20"/>
                <w:highlight w:val="none"/>
              </w:rPr>
              <w:t>梯</w:t>
            </w:r>
          </w:p>
        </w:tc>
        <w:tc>
          <w:tcPr>
            <w:tcW w:w="2551" w:type="dxa"/>
            <w:vAlign w:val="top"/>
          </w:tcPr>
          <w:p w14:paraId="6A6D9B43">
            <w:pPr>
              <w:pStyle w:val="31"/>
              <w:spacing w:before="209" w:line="228" w:lineRule="auto"/>
              <w:ind w:right="13"/>
              <w:jc w:val="right"/>
              <w:rPr>
                <w:sz w:val="20"/>
                <w:szCs w:val="20"/>
                <w:highlight w:val="none"/>
              </w:rPr>
            </w:pPr>
            <w:r>
              <w:rPr>
                <w:spacing w:val="1"/>
                <w:sz w:val="20"/>
                <w:szCs w:val="20"/>
                <w:highlight w:val="none"/>
              </w:rPr>
              <w:t>地面、台阶（拖抹、牵尘）</w:t>
            </w:r>
          </w:p>
        </w:tc>
        <w:tc>
          <w:tcPr>
            <w:tcW w:w="3258" w:type="dxa"/>
            <w:vAlign w:val="top"/>
          </w:tcPr>
          <w:p w14:paraId="1FADDCA2">
            <w:pPr>
              <w:pStyle w:val="31"/>
              <w:spacing w:before="53" w:line="261" w:lineRule="auto"/>
              <w:ind w:left="793" w:right="159" w:hanging="628"/>
              <w:rPr>
                <w:sz w:val="20"/>
                <w:szCs w:val="20"/>
                <w:highlight w:val="none"/>
              </w:rPr>
            </w:pPr>
            <w:r>
              <w:rPr>
                <w:spacing w:val="6"/>
                <w:sz w:val="20"/>
                <w:szCs w:val="20"/>
                <w:highlight w:val="none"/>
              </w:rPr>
              <w:t>上午一次、下午一次，共</w:t>
            </w:r>
            <w:r>
              <w:rPr>
                <w:spacing w:val="-23"/>
                <w:sz w:val="20"/>
                <w:szCs w:val="20"/>
                <w:highlight w:val="none"/>
              </w:rPr>
              <w:t xml:space="preserve"> </w:t>
            </w:r>
            <w:r>
              <w:rPr>
                <w:spacing w:val="6"/>
                <w:sz w:val="20"/>
                <w:szCs w:val="20"/>
                <w:highlight w:val="none"/>
              </w:rPr>
              <w:t>2</w:t>
            </w:r>
            <w:r>
              <w:rPr>
                <w:spacing w:val="-35"/>
                <w:sz w:val="20"/>
                <w:szCs w:val="20"/>
                <w:highlight w:val="none"/>
              </w:rPr>
              <w:t xml:space="preserve"> </w:t>
            </w:r>
            <w:r>
              <w:rPr>
                <w:spacing w:val="6"/>
                <w:sz w:val="20"/>
                <w:szCs w:val="20"/>
                <w:highlight w:val="none"/>
              </w:rPr>
              <w:t>次彻</w:t>
            </w:r>
            <w:r>
              <w:rPr>
                <w:sz w:val="20"/>
                <w:szCs w:val="20"/>
                <w:highlight w:val="none"/>
              </w:rPr>
              <w:t xml:space="preserve"> </w:t>
            </w:r>
            <w:r>
              <w:rPr>
                <w:spacing w:val="8"/>
                <w:sz w:val="20"/>
                <w:szCs w:val="20"/>
                <w:highlight w:val="none"/>
              </w:rPr>
              <w:t>底清扫并随时保洁</w:t>
            </w:r>
          </w:p>
        </w:tc>
        <w:tc>
          <w:tcPr>
            <w:tcW w:w="2980" w:type="dxa"/>
            <w:vAlign w:val="top"/>
          </w:tcPr>
          <w:p w14:paraId="36C3E69E">
            <w:pPr>
              <w:pStyle w:val="31"/>
              <w:spacing w:before="53" w:line="261" w:lineRule="auto"/>
              <w:ind w:left="1285" w:right="125" w:hanging="1155"/>
              <w:rPr>
                <w:sz w:val="20"/>
                <w:szCs w:val="20"/>
                <w:highlight w:val="none"/>
              </w:rPr>
            </w:pPr>
            <w:r>
              <w:rPr>
                <w:spacing w:val="9"/>
                <w:sz w:val="20"/>
                <w:szCs w:val="20"/>
                <w:highlight w:val="none"/>
              </w:rPr>
              <w:t>无杂物、无污迹、无灰尘、无</w:t>
            </w:r>
            <w:r>
              <w:rPr>
                <w:spacing w:val="1"/>
                <w:sz w:val="20"/>
                <w:szCs w:val="20"/>
                <w:highlight w:val="none"/>
              </w:rPr>
              <w:t xml:space="preserve"> </w:t>
            </w:r>
            <w:r>
              <w:rPr>
                <w:spacing w:val="4"/>
                <w:sz w:val="20"/>
                <w:szCs w:val="20"/>
                <w:highlight w:val="none"/>
              </w:rPr>
              <w:t>烟头</w:t>
            </w:r>
          </w:p>
        </w:tc>
      </w:tr>
      <w:tr w14:paraId="424697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21" w:type="dxa"/>
            <w:vMerge w:val="continue"/>
            <w:tcBorders>
              <w:top w:val="nil"/>
              <w:bottom w:val="nil"/>
            </w:tcBorders>
            <w:vAlign w:val="top"/>
          </w:tcPr>
          <w:p w14:paraId="0AC0D900"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2551" w:type="dxa"/>
            <w:vAlign w:val="top"/>
          </w:tcPr>
          <w:p w14:paraId="4D00DAE3">
            <w:pPr>
              <w:pStyle w:val="31"/>
              <w:spacing w:before="209" w:line="228" w:lineRule="auto"/>
              <w:ind w:left="649"/>
              <w:rPr>
                <w:sz w:val="20"/>
                <w:szCs w:val="20"/>
                <w:highlight w:val="none"/>
              </w:rPr>
            </w:pPr>
            <w:r>
              <w:rPr>
                <w:spacing w:val="7"/>
                <w:sz w:val="20"/>
                <w:szCs w:val="20"/>
                <w:highlight w:val="none"/>
              </w:rPr>
              <w:t>扶手（擦拭）</w:t>
            </w:r>
          </w:p>
        </w:tc>
        <w:tc>
          <w:tcPr>
            <w:tcW w:w="3258" w:type="dxa"/>
            <w:vAlign w:val="top"/>
          </w:tcPr>
          <w:p w14:paraId="3793BD26">
            <w:pPr>
              <w:pStyle w:val="31"/>
              <w:spacing w:before="52" w:line="261" w:lineRule="auto"/>
              <w:ind w:left="1226" w:right="159" w:hanging="1061"/>
              <w:rPr>
                <w:sz w:val="20"/>
                <w:szCs w:val="20"/>
                <w:highlight w:val="none"/>
              </w:rPr>
            </w:pPr>
            <w:r>
              <w:rPr>
                <w:spacing w:val="6"/>
                <w:sz w:val="20"/>
                <w:szCs w:val="20"/>
                <w:highlight w:val="none"/>
              </w:rPr>
              <w:t>上午一次、下午一次，共</w:t>
            </w:r>
            <w:r>
              <w:rPr>
                <w:spacing w:val="-23"/>
                <w:sz w:val="20"/>
                <w:szCs w:val="20"/>
                <w:highlight w:val="none"/>
              </w:rPr>
              <w:t xml:space="preserve"> </w:t>
            </w:r>
            <w:r>
              <w:rPr>
                <w:spacing w:val="6"/>
                <w:sz w:val="20"/>
                <w:szCs w:val="20"/>
                <w:highlight w:val="none"/>
              </w:rPr>
              <w:t>2</w:t>
            </w:r>
            <w:r>
              <w:rPr>
                <w:spacing w:val="-35"/>
                <w:sz w:val="20"/>
                <w:szCs w:val="20"/>
                <w:highlight w:val="none"/>
              </w:rPr>
              <w:t xml:space="preserve"> </w:t>
            </w:r>
            <w:r>
              <w:rPr>
                <w:spacing w:val="6"/>
                <w:sz w:val="20"/>
                <w:szCs w:val="20"/>
                <w:highlight w:val="none"/>
              </w:rPr>
              <w:t>次并</w:t>
            </w:r>
            <w:r>
              <w:rPr>
                <w:sz w:val="20"/>
                <w:szCs w:val="20"/>
                <w:highlight w:val="none"/>
              </w:rPr>
              <w:t xml:space="preserve"> </w:t>
            </w:r>
            <w:r>
              <w:rPr>
                <w:spacing w:val="4"/>
                <w:sz w:val="20"/>
                <w:szCs w:val="20"/>
                <w:highlight w:val="none"/>
              </w:rPr>
              <w:t>随时保洁</w:t>
            </w:r>
          </w:p>
        </w:tc>
        <w:tc>
          <w:tcPr>
            <w:tcW w:w="2980" w:type="dxa"/>
            <w:vAlign w:val="top"/>
          </w:tcPr>
          <w:p w14:paraId="4AE15D79">
            <w:pPr>
              <w:pStyle w:val="31"/>
              <w:spacing w:before="209" w:line="228" w:lineRule="auto"/>
              <w:ind w:left="762"/>
              <w:rPr>
                <w:sz w:val="20"/>
                <w:szCs w:val="20"/>
                <w:highlight w:val="none"/>
              </w:rPr>
            </w:pPr>
            <w:r>
              <w:rPr>
                <w:spacing w:val="8"/>
                <w:sz w:val="20"/>
                <w:szCs w:val="20"/>
                <w:highlight w:val="none"/>
              </w:rPr>
              <w:t>无尘土、无手印</w:t>
            </w:r>
          </w:p>
        </w:tc>
      </w:tr>
      <w:tr w14:paraId="7538BB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821" w:type="dxa"/>
            <w:vMerge w:val="continue"/>
            <w:tcBorders>
              <w:top w:val="nil"/>
            </w:tcBorders>
            <w:vAlign w:val="top"/>
          </w:tcPr>
          <w:p w14:paraId="166B2810"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2551" w:type="dxa"/>
            <w:vAlign w:val="top"/>
          </w:tcPr>
          <w:p w14:paraId="1DDC6710">
            <w:pPr>
              <w:pStyle w:val="31"/>
              <w:spacing w:before="212" w:line="229" w:lineRule="auto"/>
              <w:ind w:left="1079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</w:rPr>
              <w:t>窗台</w:t>
            </w:r>
          </w:p>
        </w:tc>
        <w:tc>
          <w:tcPr>
            <w:tcW w:w="3258" w:type="dxa"/>
            <w:vAlign w:val="top"/>
          </w:tcPr>
          <w:p w14:paraId="542E7139">
            <w:pPr>
              <w:pStyle w:val="31"/>
              <w:spacing w:before="55" w:line="260" w:lineRule="auto"/>
              <w:ind w:left="1226" w:right="159" w:hanging="1061"/>
              <w:rPr>
                <w:sz w:val="20"/>
                <w:szCs w:val="20"/>
                <w:highlight w:val="none"/>
              </w:rPr>
            </w:pPr>
            <w:r>
              <w:rPr>
                <w:spacing w:val="6"/>
                <w:sz w:val="20"/>
                <w:szCs w:val="20"/>
                <w:highlight w:val="none"/>
              </w:rPr>
              <w:t>上午一次、下午一次，共</w:t>
            </w:r>
            <w:r>
              <w:rPr>
                <w:spacing w:val="-23"/>
                <w:sz w:val="20"/>
                <w:szCs w:val="20"/>
                <w:highlight w:val="none"/>
              </w:rPr>
              <w:t xml:space="preserve"> </w:t>
            </w:r>
            <w:r>
              <w:rPr>
                <w:spacing w:val="6"/>
                <w:sz w:val="20"/>
                <w:szCs w:val="20"/>
                <w:highlight w:val="none"/>
              </w:rPr>
              <w:t>2</w:t>
            </w:r>
            <w:r>
              <w:rPr>
                <w:spacing w:val="-35"/>
                <w:sz w:val="20"/>
                <w:szCs w:val="20"/>
                <w:highlight w:val="none"/>
              </w:rPr>
              <w:t xml:space="preserve"> </w:t>
            </w:r>
            <w:r>
              <w:rPr>
                <w:spacing w:val="6"/>
                <w:sz w:val="20"/>
                <w:szCs w:val="20"/>
                <w:highlight w:val="none"/>
              </w:rPr>
              <w:t>次并</w:t>
            </w:r>
            <w:r>
              <w:rPr>
                <w:sz w:val="20"/>
                <w:szCs w:val="20"/>
                <w:highlight w:val="none"/>
              </w:rPr>
              <w:t xml:space="preserve"> </w:t>
            </w:r>
            <w:r>
              <w:rPr>
                <w:spacing w:val="4"/>
                <w:sz w:val="20"/>
                <w:szCs w:val="20"/>
                <w:highlight w:val="none"/>
              </w:rPr>
              <w:t>随时保洁</w:t>
            </w:r>
          </w:p>
        </w:tc>
        <w:tc>
          <w:tcPr>
            <w:tcW w:w="2980" w:type="dxa"/>
            <w:vAlign w:val="top"/>
          </w:tcPr>
          <w:p w14:paraId="4858793D">
            <w:pPr>
              <w:pStyle w:val="31"/>
              <w:spacing w:before="55" w:line="260" w:lineRule="auto"/>
              <w:ind w:left="1285" w:right="125" w:hanging="1155"/>
              <w:rPr>
                <w:sz w:val="20"/>
                <w:szCs w:val="20"/>
                <w:highlight w:val="none"/>
              </w:rPr>
            </w:pPr>
            <w:r>
              <w:rPr>
                <w:spacing w:val="9"/>
                <w:sz w:val="20"/>
                <w:szCs w:val="20"/>
                <w:highlight w:val="none"/>
              </w:rPr>
              <w:t>无杂物、无污迹、无灰尘、无</w:t>
            </w:r>
            <w:r>
              <w:rPr>
                <w:spacing w:val="1"/>
                <w:sz w:val="20"/>
                <w:szCs w:val="20"/>
                <w:highlight w:val="none"/>
              </w:rPr>
              <w:t xml:space="preserve"> </w:t>
            </w:r>
            <w:r>
              <w:rPr>
                <w:spacing w:val="4"/>
                <w:sz w:val="20"/>
                <w:szCs w:val="20"/>
                <w:highlight w:val="none"/>
              </w:rPr>
              <w:t>烟头</w:t>
            </w:r>
          </w:p>
        </w:tc>
      </w:tr>
      <w:tr w14:paraId="6D26AC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821" w:type="dxa"/>
            <w:vMerge w:val="restart"/>
            <w:tcBorders>
              <w:bottom w:val="nil"/>
            </w:tcBorders>
            <w:vAlign w:val="top"/>
          </w:tcPr>
          <w:p w14:paraId="3C2FD131">
            <w:pPr>
              <w:spacing w:line="295" w:lineRule="auto"/>
              <w:rPr>
                <w:rFonts w:ascii="Arial"/>
                <w:sz w:val="21"/>
                <w:highlight w:val="none"/>
              </w:rPr>
            </w:pPr>
          </w:p>
          <w:p w14:paraId="74998FB7">
            <w:pPr>
              <w:spacing w:line="296" w:lineRule="auto"/>
              <w:rPr>
                <w:rFonts w:ascii="Arial"/>
                <w:sz w:val="21"/>
                <w:highlight w:val="none"/>
              </w:rPr>
            </w:pPr>
          </w:p>
          <w:p w14:paraId="4412E483">
            <w:pPr>
              <w:spacing w:line="296" w:lineRule="auto"/>
              <w:rPr>
                <w:rFonts w:ascii="Arial"/>
                <w:sz w:val="21"/>
                <w:highlight w:val="none"/>
              </w:rPr>
            </w:pPr>
          </w:p>
          <w:p w14:paraId="68D88BF5">
            <w:pPr>
              <w:spacing w:line="296" w:lineRule="auto"/>
              <w:rPr>
                <w:rFonts w:ascii="Arial"/>
                <w:sz w:val="21"/>
                <w:highlight w:val="none"/>
              </w:rPr>
            </w:pPr>
          </w:p>
          <w:p w14:paraId="6F85048F">
            <w:pPr>
              <w:pStyle w:val="31"/>
              <w:spacing w:before="65" w:line="228" w:lineRule="auto"/>
              <w:ind w:left="211"/>
              <w:rPr>
                <w:sz w:val="20"/>
                <w:szCs w:val="20"/>
                <w:highlight w:val="none"/>
              </w:rPr>
            </w:pPr>
            <w:r>
              <w:rPr>
                <w:spacing w:val="1"/>
                <w:sz w:val="20"/>
                <w:szCs w:val="20"/>
                <w:highlight w:val="none"/>
              </w:rPr>
              <w:t>公共</w:t>
            </w:r>
          </w:p>
          <w:p w14:paraId="4D056A43">
            <w:pPr>
              <w:pStyle w:val="31"/>
              <w:spacing w:before="64" w:line="239" w:lineRule="auto"/>
              <w:ind w:left="206"/>
              <w:rPr>
                <w:sz w:val="20"/>
                <w:szCs w:val="20"/>
                <w:highlight w:val="none"/>
              </w:rPr>
            </w:pPr>
            <w:r>
              <w:rPr>
                <w:spacing w:val="3"/>
                <w:sz w:val="20"/>
                <w:szCs w:val="20"/>
                <w:highlight w:val="none"/>
              </w:rPr>
              <w:t>卫生</w:t>
            </w:r>
          </w:p>
          <w:p w14:paraId="0BD08B19">
            <w:pPr>
              <w:pStyle w:val="31"/>
              <w:spacing w:before="53" w:line="231" w:lineRule="auto"/>
              <w:ind w:left="326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</w:rPr>
              <w:t>间</w:t>
            </w:r>
          </w:p>
        </w:tc>
        <w:tc>
          <w:tcPr>
            <w:tcW w:w="2551" w:type="dxa"/>
            <w:vAlign w:val="top"/>
          </w:tcPr>
          <w:p w14:paraId="61DFCA46">
            <w:pPr>
              <w:pStyle w:val="31"/>
              <w:spacing w:before="212" w:line="228" w:lineRule="auto"/>
              <w:ind w:left="970"/>
              <w:rPr>
                <w:sz w:val="20"/>
                <w:szCs w:val="20"/>
                <w:highlight w:val="none"/>
              </w:rPr>
            </w:pPr>
            <w:r>
              <w:rPr>
                <w:spacing w:val="5"/>
                <w:sz w:val="20"/>
                <w:szCs w:val="20"/>
                <w:highlight w:val="none"/>
              </w:rPr>
              <w:t>小便池</w:t>
            </w:r>
          </w:p>
        </w:tc>
        <w:tc>
          <w:tcPr>
            <w:tcW w:w="3258" w:type="dxa"/>
            <w:vAlign w:val="top"/>
          </w:tcPr>
          <w:p w14:paraId="04B7EA38">
            <w:pPr>
              <w:pStyle w:val="31"/>
              <w:spacing w:before="212" w:line="228" w:lineRule="auto"/>
              <w:ind w:left="718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</w:rPr>
              <w:t>2</w:t>
            </w:r>
            <w:r>
              <w:rPr>
                <w:spacing w:val="-28"/>
                <w:sz w:val="20"/>
                <w:szCs w:val="20"/>
                <w:highlight w:val="none"/>
              </w:rPr>
              <w:t xml:space="preserve"> </w:t>
            </w:r>
            <w:r>
              <w:rPr>
                <w:sz w:val="20"/>
                <w:szCs w:val="20"/>
                <w:highlight w:val="none"/>
              </w:rPr>
              <w:t>次／</w:t>
            </w:r>
            <w:r>
              <w:rPr>
                <w:spacing w:val="-50"/>
                <w:sz w:val="20"/>
                <w:szCs w:val="20"/>
                <w:highlight w:val="none"/>
              </w:rPr>
              <w:t xml:space="preserve"> </w:t>
            </w:r>
            <w:r>
              <w:rPr>
                <w:sz w:val="20"/>
                <w:szCs w:val="20"/>
                <w:highlight w:val="none"/>
              </w:rPr>
              <w:t>日并随时保洁</w:t>
            </w:r>
          </w:p>
        </w:tc>
        <w:tc>
          <w:tcPr>
            <w:tcW w:w="2980" w:type="dxa"/>
            <w:vAlign w:val="top"/>
          </w:tcPr>
          <w:p w14:paraId="10CCFB0F">
            <w:pPr>
              <w:pStyle w:val="31"/>
              <w:spacing w:before="55" w:line="260" w:lineRule="auto"/>
              <w:ind w:left="444" w:right="52" w:hanging="310"/>
              <w:rPr>
                <w:sz w:val="20"/>
                <w:szCs w:val="20"/>
                <w:highlight w:val="none"/>
              </w:rPr>
            </w:pPr>
            <w:r>
              <w:rPr>
                <w:spacing w:val="-1"/>
                <w:sz w:val="20"/>
                <w:szCs w:val="20"/>
                <w:highlight w:val="none"/>
              </w:rPr>
              <w:t>四周无水迹、无污迹、无异味，</w:t>
            </w:r>
            <w:r>
              <w:rPr>
                <w:spacing w:val="1"/>
                <w:sz w:val="20"/>
                <w:szCs w:val="20"/>
                <w:highlight w:val="none"/>
              </w:rPr>
              <w:t xml:space="preserve"> </w:t>
            </w:r>
            <w:r>
              <w:rPr>
                <w:spacing w:val="9"/>
                <w:sz w:val="20"/>
                <w:szCs w:val="20"/>
                <w:highlight w:val="none"/>
              </w:rPr>
              <w:t>及时加香处理、卫生球</w:t>
            </w:r>
          </w:p>
        </w:tc>
      </w:tr>
      <w:tr w14:paraId="144FE7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821" w:type="dxa"/>
            <w:vMerge w:val="continue"/>
            <w:tcBorders>
              <w:top w:val="nil"/>
              <w:bottom w:val="nil"/>
            </w:tcBorders>
            <w:vAlign w:val="top"/>
          </w:tcPr>
          <w:p w14:paraId="0B4BE3A1"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2551" w:type="dxa"/>
            <w:vAlign w:val="top"/>
          </w:tcPr>
          <w:p w14:paraId="20E721A3">
            <w:pPr>
              <w:pStyle w:val="31"/>
              <w:spacing w:before="211" w:line="228" w:lineRule="auto"/>
              <w:ind w:left="233"/>
              <w:rPr>
                <w:sz w:val="20"/>
                <w:szCs w:val="20"/>
                <w:highlight w:val="none"/>
              </w:rPr>
            </w:pPr>
            <w:r>
              <w:rPr>
                <w:spacing w:val="8"/>
                <w:sz w:val="20"/>
                <w:szCs w:val="20"/>
                <w:highlight w:val="none"/>
              </w:rPr>
              <w:t>水龙头、洗手池、镜子</w:t>
            </w:r>
          </w:p>
        </w:tc>
        <w:tc>
          <w:tcPr>
            <w:tcW w:w="3258" w:type="dxa"/>
            <w:vAlign w:val="top"/>
          </w:tcPr>
          <w:p w14:paraId="5A362848">
            <w:pPr>
              <w:pStyle w:val="31"/>
              <w:spacing w:before="55" w:line="260" w:lineRule="auto"/>
              <w:ind w:left="1226" w:right="159" w:hanging="1061"/>
              <w:rPr>
                <w:sz w:val="20"/>
                <w:szCs w:val="20"/>
                <w:highlight w:val="none"/>
              </w:rPr>
            </w:pPr>
            <w:r>
              <w:rPr>
                <w:spacing w:val="6"/>
                <w:sz w:val="20"/>
                <w:szCs w:val="20"/>
                <w:highlight w:val="none"/>
              </w:rPr>
              <w:t>上午一次、下午一次，共</w:t>
            </w:r>
            <w:r>
              <w:rPr>
                <w:spacing w:val="-23"/>
                <w:sz w:val="20"/>
                <w:szCs w:val="20"/>
                <w:highlight w:val="none"/>
              </w:rPr>
              <w:t xml:space="preserve"> </w:t>
            </w:r>
            <w:r>
              <w:rPr>
                <w:spacing w:val="6"/>
                <w:sz w:val="20"/>
                <w:szCs w:val="20"/>
                <w:highlight w:val="none"/>
              </w:rPr>
              <w:t>2</w:t>
            </w:r>
            <w:r>
              <w:rPr>
                <w:spacing w:val="-35"/>
                <w:sz w:val="20"/>
                <w:szCs w:val="20"/>
                <w:highlight w:val="none"/>
              </w:rPr>
              <w:t xml:space="preserve"> </w:t>
            </w:r>
            <w:r>
              <w:rPr>
                <w:spacing w:val="6"/>
                <w:sz w:val="20"/>
                <w:szCs w:val="20"/>
                <w:highlight w:val="none"/>
              </w:rPr>
              <w:t>次并</w:t>
            </w:r>
            <w:r>
              <w:rPr>
                <w:sz w:val="20"/>
                <w:szCs w:val="20"/>
                <w:highlight w:val="none"/>
              </w:rPr>
              <w:t xml:space="preserve"> </w:t>
            </w:r>
            <w:r>
              <w:rPr>
                <w:spacing w:val="4"/>
                <w:sz w:val="20"/>
                <w:szCs w:val="20"/>
                <w:highlight w:val="none"/>
              </w:rPr>
              <w:t>随时保洁</w:t>
            </w:r>
          </w:p>
        </w:tc>
        <w:tc>
          <w:tcPr>
            <w:tcW w:w="2980" w:type="dxa"/>
            <w:vAlign w:val="top"/>
          </w:tcPr>
          <w:p w14:paraId="75DC439B">
            <w:pPr>
              <w:pStyle w:val="31"/>
              <w:spacing w:before="211" w:line="228" w:lineRule="auto"/>
              <w:ind w:left="653"/>
              <w:rPr>
                <w:sz w:val="20"/>
                <w:szCs w:val="20"/>
                <w:highlight w:val="none"/>
              </w:rPr>
            </w:pPr>
            <w:r>
              <w:rPr>
                <w:spacing w:val="8"/>
                <w:sz w:val="20"/>
                <w:szCs w:val="20"/>
                <w:highlight w:val="none"/>
              </w:rPr>
              <w:t>干净明亮、无杂物</w:t>
            </w:r>
          </w:p>
        </w:tc>
      </w:tr>
      <w:tr w14:paraId="6A1938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821" w:type="dxa"/>
            <w:vMerge w:val="continue"/>
            <w:tcBorders>
              <w:top w:val="nil"/>
              <w:bottom w:val="nil"/>
            </w:tcBorders>
            <w:vAlign w:val="top"/>
          </w:tcPr>
          <w:p w14:paraId="21E617AE"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2551" w:type="dxa"/>
            <w:vAlign w:val="top"/>
          </w:tcPr>
          <w:p w14:paraId="7C621066">
            <w:pPr>
              <w:pStyle w:val="31"/>
              <w:spacing w:before="211" w:line="228" w:lineRule="auto"/>
              <w:ind w:right="13"/>
              <w:jc w:val="right"/>
              <w:rPr>
                <w:sz w:val="20"/>
                <w:szCs w:val="20"/>
                <w:highlight w:val="none"/>
              </w:rPr>
            </w:pPr>
            <w:r>
              <w:rPr>
                <w:spacing w:val="1"/>
                <w:sz w:val="20"/>
                <w:szCs w:val="20"/>
                <w:highlight w:val="none"/>
              </w:rPr>
              <w:t>污物桶、纸篓（清洁整理）</w:t>
            </w:r>
          </w:p>
        </w:tc>
        <w:tc>
          <w:tcPr>
            <w:tcW w:w="3258" w:type="dxa"/>
            <w:vAlign w:val="top"/>
          </w:tcPr>
          <w:p w14:paraId="7F3B9F64">
            <w:pPr>
              <w:pStyle w:val="31"/>
              <w:spacing w:before="55" w:line="260" w:lineRule="auto"/>
              <w:ind w:left="1330" w:right="104" w:hanging="1217"/>
              <w:rPr>
                <w:sz w:val="20"/>
                <w:szCs w:val="20"/>
                <w:highlight w:val="none"/>
              </w:rPr>
            </w:pPr>
            <w:r>
              <w:rPr>
                <w:spacing w:val="1"/>
                <w:sz w:val="20"/>
                <w:szCs w:val="20"/>
                <w:highlight w:val="none"/>
              </w:rPr>
              <w:t>每天至少</w:t>
            </w:r>
            <w:r>
              <w:rPr>
                <w:spacing w:val="-16"/>
                <w:sz w:val="20"/>
                <w:szCs w:val="20"/>
                <w:highlight w:val="none"/>
              </w:rPr>
              <w:t xml:space="preserve"> </w:t>
            </w:r>
            <w:r>
              <w:rPr>
                <w:spacing w:val="1"/>
                <w:sz w:val="20"/>
                <w:szCs w:val="20"/>
                <w:highlight w:val="none"/>
              </w:rPr>
              <w:t>1</w:t>
            </w:r>
            <w:r>
              <w:rPr>
                <w:spacing w:val="-32"/>
                <w:sz w:val="20"/>
                <w:szCs w:val="20"/>
                <w:highlight w:val="none"/>
              </w:rPr>
              <w:t xml:space="preserve"> </w:t>
            </w:r>
            <w:r>
              <w:rPr>
                <w:spacing w:val="1"/>
                <w:sz w:val="20"/>
                <w:szCs w:val="20"/>
                <w:highlight w:val="none"/>
              </w:rPr>
              <w:t>次、不得超过</w:t>
            </w:r>
            <w:r>
              <w:rPr>
                <w:spacing w:val="-34"/>
                <w:sz w:val="20"/>
                <w:szCs w:val="20"/>
                <w:highlight w:val="none"/>
              </w:rPr>
              <w:t xml:space="preserve"> </w:t>
            </w:r>
            <w:r>
              <w:rPr>
                <w:spacing w:val="1"/>
                <w:sz w:val="20"/>
                <w:szCs w:val="20"/>
                <w:highlight w:val="none"/>
              </w:rPr>
              <w:t>2/3，随</w:t>
            </w:r>
            <w:r>
              <w:rPr>
                <w:sz w:val="20"/>
                <w:szCs w:val="20"/>
                <w:highlight w:val="none"/>
              </w:rPr>
              <w:t xml:space="preserve"> </w:t>
            </w:r>
            <w:r>
              <w:rPr>
                <w:spacing w:val="3"/>
                <w:sz w:val="20"/>
                <w:szCs w:val="20"/>
                <w:highlight w:val="none"/>
              </w:rPr>
              <w:t>时保持</w:t>
            </w:r>
          </w:p>
        </w:tc>
        <w:tc>
          <w:tcPr>
            <w:tcW w:w="2980" w:type="dxa"/>
            <w:vAlign w:val="top"/>
          </w:tcPr>
          <w:p w14:paraId="6B4CDB03">
            <w:pPr>
              <w:pStyle w:val="31"/>
              <w:spacing w:before="210" w:line="228" w:lineRule="auto"/>
              <w:ind w:left="653"/>
              <w:rPr>
                <w:sz w:val="20"/>
                <w:szCs w:val="20"/>
                <w:highlight w:val="none"/>
              </w:rPr>
            </w:pPr>
            <w:r>
              <w:rPr>
                <w:spacing w:val="8"/>
                <w:sz w:val="20"/>
                <w:szCs w:val="20"/>
                <w:highlight w:val="none"/>
              </w:rPr>
              <w:t>干净、周边无杂物</w:t>
            </w:r>
          </w:p>
        </w:tc>
      </w:tr>
      <w:tr w14:paraId="465751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21" w:type="dxa"/>
            <w:vMerge w:val="continue"/>
            <w:tcBorders>
              <w:top w:val="nil"/>
              <w:bottom w:val="nil"/>
            </w:tcBorders>
            <w:vAlign w:val="top"/>
          </w:tcPr>
          <w:p w14:paraId="71DA5BFE"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2551" w:type="dxa"/>
            <w:vAlign w:val="top"/>
          </w:tcPr>
          <w:p w14:paraId="5AC5F5D7">
            <w:pPr>
              <w:pStyle w:val="31"/>
              <w:spacing w:before="211" w:line="228" w:lineRule="auto"/>
              <w:ind w:left="230"/>
              <w:rPr>
                <w:sz w:val="20"/>
                <w:szCs w:val="20"/>
                <w:highlight w:val="none"/>
              </w:rPr>
            </w:pPr>
            <w:r>
              <w:rPr>
                <w:spacing w:val="8"/>
                <w:sz w:val="20"/>
                <w:szCs w:val="20"/>
                <w:highlight w:val="none"/>
              </w:rPr>
              <w:t>地面（扫、擦、清洗）</w:t>
            </w:r>
          </w:p>
        </w:tc>
        <w:tc>
          <w:tcPr>
            <w:tcW w:w="3258" w:type="dxa"/>
            <w:vAlign w:val="top"/>
          </w:tcPr>
          <w:p w14:paraId="48D99267">
            <w:pPr>
              <w:pStyle w:val="31"/>
              <w:spacing w:before="54" w:line="260" w:lineRule="auto"/>
              <w:ind w:left="1532" w:right="159" w:hanging="1367"/>
              <w:rPr>
                <w:sz w:val="20"/>
                <w:szCs w:val="20"/>
                <w:highlight w:val="none"/>
              </w:rPr>
            </w:pPr>
            <w:r>
              <w:rPr>
                <w:spacing w:val="9"/>
                <w:sz w:val="20"/>
                <w:szCs w:val="20"/>
                <w:highlight w:val="none"/>
              </w:rPr>
              <w:t>上午一次、下午一次，并随时保</w:t>
            </w:r>
            <w:r>
              <w:rPr>
                <w:sz w:val="20"/>
                <w:szCs w:val="20"/>
                <w:highlight w:val="none"/>
              </w:rPr>
              <w:t xml:space="preserve"> 洁</w:t>
            </w:r>
          </w:p>
        </w:tc>
        <w:tc>
          <w:tcPr>
            <w:tcW w:w="2980" w:type="dxa"/>
            <w:vAlign w:val="top"/>
          </w:tcPr>
          <w:p w14:paraId="00DE95B3">
            <w:pPr>
              <w:pStyle w:val="31"/>
              <w:spacing w:before="211" w:line="228" w:lineRule="auto"/>
              <w:ind w:left="447"/>
              <w:rPr>
                <w:sz w:val="20"/>
                <w:szCs w:val="20"/>
                <w:highlight w:val="none"/>
              </w:rPr>
            </w:pPr>
            <w:r>
              <w:rPr>
                <w:spacing w:val="8"/>
                <w:sz w:val="20"/>
                <w:szCs w:val="20"/>
                <w:highlight w:val="none"/>
              </w:rPr>
              <w:t>光亮、无杂物、无污渍</w:t>
            </w:r>
          </w:p>
        </w:tc>
      </w:tr>
      <w:tr w14:paraId="0594C1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821" w:type="dxa"/>
            <w:vMerge w:val="continue"/>
            <w:tcBorders>
              <w:top w:val="nil"/>
              <w:bottom w:val="nil"/>
            </w:tcBorders>
            <w:vAlign w:val="top"/>
          </w:tcPr>
          <w:p w14:paraId="18912F0B"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2551" w:type="dxa"/>
            <w:vAlign w:val="top"/>
          </w:tcPr>
          <w:p w14:paraId="3BD04478">
            <w:pPr>
              <w:pStyle w:val="31"/>
              <w:spacing w:before="55" w:line="231" w:lineRule="auto"/>
              <w:ind w:left="1090"/>
              <w:rPr>
                <w:sz w:val="20"/>
                <w:szCs w:val="20"/>
                <w:highlight w:val="none"/>
              </w:rPr>
            </w:pPr>
            <w:r>
              <w:rPr>
                <w:spacing w:val="-5"/>
                <w:sz w:val="20"/>
                <w:szCs w:val="20"/>
                <w:highlight w:val="none"/>
              </w:rPr>
              <w:t>四壁</w:t>
            </w:r>
          </w:p>
        </w:tc>
        <w:tc>
          <w:tcPr>
            <w:tcW w:w="3258" w:type="dxa"/>
            <w:vAlign w:val="top"/>
          </w:tcPr>
          <w:p w14:paraId="6937923A">
            <w:pPr>
              <w:pStyle w:val="31"/>
              <w:spacing w:before="55" w:line="228" w:lineRule="auto"/>
              <w:ind w:left="1257"/>
              <w:rPr>
                <w:sz w:val="20"/>
                <w:szCs w:val="20"/>
                <w:highlight w:val="none"/>
              </w:rPr>
            </w:pPr>
            <w:r>
              <w:rPr>
                <w:spacing w:val="-5"/>
                <w:sz w:val="20"/>
                <w:szCs w:val="20"/>
                <w:highlight w:val="none"/>
              </w:rPr>
              <w:t>1</w:t>
            </w:r>
            <w:r>
              <w:rPr>
                <w:spacing w:val="-34"/>
                <w:sz w:val="20"/>
                <w:szCs w:val="20"/>
                <w:highlight w:val="none"/>
              </w:rPr>
              <w:t xml:space="preserve"> </w:t>
            </w:r>
            <w:r>
              <w:rPr>
                <w:spacing w:val="-5"/>
                <w:sz w:val="20"/>
                <w:szCs w:val="20"/>
                <w:highlight w:val="none"/>
              </w:rPr>
              <w:t>次／</w:t>
            </w:r>
            <w:r>
              <w:rPr>
                <w:spacing w:val="-51"/>
                <w:sz w:val="20"/>
                <w:szCs w:val="20"/>
                <w:highlight w:val="none"/>
              </w:rPr>
              <w:t xml:space="preserve"> </w:t>
            </w:r>
            <w:r>
              <w:rPr>
                <w:spacing w:val="-5"/>
                <w:sz w:val="20"/>
                <w:szCs w:val="20"/>
                <w:highlight w:val="none"/>
              </w:rPr>
              <w:t>日</w:t>
            </w:r>
          </w:p>
        </w:tc>
        <w:tc>
          <w:tcPr>
            <w:tcW w:w="2980" w:type="dxa"/>
            <w:vAlign w:val="top"/>
          </w:tcPr>
          <w:p w14:paraId="61267BE0">
            <w:pPr>
              <w:pStyle w:val="31"/>
              <w:spacing w:before="55" w:line="228" w:lineRule="auto"/>
              <w:ind w:left="762"/>
              <w:rPr>
                <w:sz w:val="20"/>
                <w:szCs w:val="20"/>
                <w:highlight w:val="none"/>
              </w:rPr>
            </w:pPr>
            <w:r>
              <w:rPr>
                <w:spacing w:val="8"/>
                <w:sz w:val="20"/>
                <w:szCs w:val="20"/>
                <w:highlight w:val="none"/>
              </w:rPr>
              <w:t>无污渍、无灰尘</w:t>
            </w:r>
          </w:p>
        </w:tc>
      </w:tr>
      <w:tr w14:paraId="2F9749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821" w:type="dxa"/>
            <w:vMerge w:val="continue"/>
            <w:tcBorders>
              <w:top w:val="nil"/>
              <w:bottom w:val="nil"/>
            </w:tcBorders>
            <w:vAlign w:val="top"/>
          </w:tcPr>
          <w:p w14:paraId="31C5FC4A"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2551" w:type="dxa"/>
            <w:vAlign w:val="top"/>
          </w:tcPr>
          <w:p w14:paraId="5B99519E">
            <w:pPr>
              <w:pStyle w:val="31"/>
              <w:spacing w:before="213" w:line="228" w:lineRule="auto"/>
              <w:ind w:left="656"/>
              <w:rPr>
                <w:sz w:val="20"/>
                <w:szCs w:val="20"/>
                <w:highlight w:val="none"/>
              </w:rPr>
            </w:pPr>
            <w:r>
              <w:rPr>
                <w:spacing w:val="7"/>
                <w:sz w:val="20"/>
                <w:szCs w:val="20"/>
                <w:highlight w:val="none"/>
              </w:rPr>
              <w:t>小便池蹲便池</w:t>
            </w:r>
          </w:p>
        </w:tc>
        <w:tc>
          <w:tcPr>
            <w:tcW w:w="3258" w:type="dxa"/>
            <w:vAlign w:val="top"/>
          </w:tcPr>
          <w:p w14:paraId="0973D025">
            <w:pPr>
              <w:pStyle w:val="31"/>
              <w:spacing w:before="57" w:line="259" w:lineRule="auto"/>
              <w:ind w:left="1226" w:right="159" w:hanging="1061"/>
              <w:rPr>
                <w:sz w:val="20"/>
                <w:szCs w:val="20"/>
                <w:highlight w:val="none"/>
              </w:rPr>
            </w:pPr>
            <w:r>
              <w:rPr>
                <w:spacing w:val="9"/>
                <w:sz w:val="20"/>
                <w:szCs w:val="20"/>
                <w:highlight w:val="none"/>
              </w:rPr>
              <w:t>上午一次、下午一次彻底清扫并</w:t>
            </w:r>
            <w:r>
              <w:rPr>
                <w:sz w:val="20"/>
                <w:szCs w:val="20"/>
                <w:highlight w:val="none"/>
              </w:rPr>
              <w:t xml:space="preserve"> </w:t>
            </w:r>
            <w:r>
              <w:rPr>
                <w:spacing w:val="4"/>
                <w:sz w:val="20"/>
                <w:szCs w:val="20"/>
                <w:highlight w:val="none"/>
              </w:rPr>
              <w:t>随时保洁</w:t>
            </w:r>
          </w:p>
        </w:tc>
        <w:tc>
          <w:tcPr>
            <w:tcW w:w="2980" w:type="dxa"/>
            <w:vAlign w:val="top"/>
          </w:tcPr>
          <w:p w14:paraId="29574668">
            <w:pPr>
              <w:pStyle w:val="31"/>
              <w:spacing w:before="57" w:line="259" w:lineRule="auto"/>
              <w:ind w:left="1287" w:right="125" w:hanging="1157"/>
              <w:rPr>
                <w:sz w:val="20"/>
                <w:szCs w:val="20"/>
                <w:highlight w:val="none"/>
              </w:rPr>
            </w:pPr>
            <w:r>
              <w:rPr>
                <w:spacing w:val="9"/>
                <w:sz w:val="20"/>
                <w:szCs w:val="20"/>
                <w:highlight w:val="none"/>
              </w:rPr>
              <w:t>无杂物、无水迹、无污迹、无</w:t>
            </w:r>
            <w:r>
              <w:rPr>
                <w:spacing w:val="1"/>
                <w:sz w:val="20"/>
                <w:szCs w:val="20"/>
                <w:highlight w:val="none"/>
              </w:rPr>
              <w:t xml:space="preserve"> </w:t>
            </w:r>
            <w:r>
              <w:rPr>
                <w:spacing w:val="3"/>
                <w:sz w:val="20"/>
                <w:szCs w:val="20"/>
                <w:highlight w:val="none"/>
              </w:rPr>
              <w:t>异味</w:t>
            </w:r>
          </w:p>
        </w:tc>
      </w:tr>
      <w:tr w14:paraId="73C3FB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821" w:type="dxa"/>
            <w:vMerge w:val="continue"/>
            <w:tcBorders>
              <w:top w:val="nil"/>
            </w:tcBorders>
            <w:vAlign w:val="top"/>
          </w:tcPr>
          <w:p w14:paraId="6B606EE9"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2551" w:type="dxa"/>
            <w:vAlign w:val="top"/>
          </w:tcPr>
          <w:p w14:paraId="14A3BAD0">
            <w:pPr>
              <w:pStyle w:val="31"/>
              <w:spacing w:before="56" w:line="229" w:lineRule="auto"/>
              <w:ind w:left="762"/>
              <w:rPr>
                <w:sz w:val="20"/>
                <w:szCs w:val="20"/>
                <w:highlight w:val="none"/>
              </w:rPr>
            </w:pPr>
            <w:r>
              <w:rPr>
                <w:spacing w:val="6"/>
                <w:sz w:val="20"/>
                <w:szCs w:val="20"/>
                <w:highlight w:val="none"/>
              </w:rPr>
              <w:t>窗台、门窗</w:t>
            </w:r>
          </w:p>
        </w:tc>
        <w:tc>
          <w:tcPr>
            <w:tcW w:w="3258" w:type="dxa"/>
            <w:vAlign w:val="top"/>
          </w:tcPr>
          <w:p w14:paraId="7215EA50">
            <w:pPr>
              <w:pStyle w:val="31"/>
              <w:spacing w:before="57" w:line="228" w:lineRule="auto"/>
              <w:ind w:left="689"/>
              <w:rPr>
                <w:sz w:val="20"/>
                <w:szCs w:val="20"/>
                <w:highlight w:val="none"/>
              </w:rPr>
            </w:pPr>
            <w:r>
              <w:rPr>
                <w:spacing w:val="5"/>
                <w:sz w:val="20"/>
                <w:szCs w:val="20"/>
                <w:highlight w:val="none"/>
              </w:rPr>
              <w:t>每周</w:t>
            </w:r>
            <w:r>
              <w:rPr>
                <w:spacing w:val="-33"/>
                <w:sz w:val="20"/>
                <w:szCs w:val="20"/>
                <w:highlight w:val="none"/>
              </w:rPr>
              <w:t xml:space="preserve"> </w:t>
            </w:r>
            <w:r>
              <w:rPr>
                <w:spacing w:val="5"/>
                <w:sz w:val="20"/>
                <w:szCs w:val="20"/>
                <w:highlight w:val="none"/>
              </w:rPr>
              <w:t>2</w:t>
            </w:r>
            <w:r>
              <w:rPr>
                <w:spacing w:val="-33"/>
                <w:sz w:val="20"/>
                <w:szCs w:val="20"/>
                <w:highlight w:val="none"/>
              </w:rPr>
              <w:t xml:space="preserve"> </w:t>
            </w:r>
            <w:r>
              <w:rPr>
                <w:spacing w:val="5"/>
                <w:sz w:val="20"/>
                <w:szCs w:val="20"/>
                <w:highlight w:val="none"/>
              </w:rPr>
              <w:t>次并随时保洁</w:t>
            </w:r>
          </w:p>
        </w:tc>
        <w:tc>
          <w:tcPr>
            <w:tcW w:w="2980" w:type="dxa"/>
            <w:vAlign w:val="top"/>
          </w:tcPr>
          <w:p w14:paraId="5BAA2117">
            <w:pPr>
              <w:pStyle w:val="31"/>
              <w:spacing w:before="57" w:line="228" w:lineRule="auto"/>
              <w:ind w:left="658"/>
              <w:rPr>
                <w:sz w:val="20"/>
                <w:szCs w:val="20"/>
                <w:highlight w:val="none"/>
              </w:rPr>
            </w:pPr>
            <w:r>
              <w:rPr>
                <w:spacing w:val="8"/>
                <w:sz w:val="20"/>
                <w:szCs w:val="20"/>
                <w:highlight w:val="none"/>
              </w:rPr>
              <w:t>洁净明亮、无刮痕</w:t>
            </w:r>
          </w:p>
        </w:tc>
      </w:tr>
      <w:tr w14:paraId="654B85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821" w:type="dxa"/>
            <w:vMerge w:val="restart"/>
            <w:vAlign w:val="top"/>
          </w:tcPr>
          <w:p w14:paraId="7DEF9F93">
            <w:pPr>
              <w:pStyle w:val="31"/>
              <w:spacing w:before="56" w:line="228" w:lineRule="auto"/>
              <w:ind w:left="208"/>
              <w:rPr>
                <w:spacing w:val="2"/>
                <w:sz w:val="20"/>
                <w:szCs w:val="20"/>
                <w:highlight w:val="none"/>
              </w:rPr>
            </w:pPr>
            <w:r>
              <w:rPr>
                <w:spacing w:val="2"/>
                <w:sz w:val="20"/>
                <w:szCs w:val="20"/>
                <w:highlight w:val="none"/>
              </w:rPr>
              <w:t>办公</w:t>
            </w:r>
          </w:p>
          <w:p w14:paraId="3CF729BE">
            <w:pPr>
              <w:pStyle w:val="31"/>
              <w:spacing w:before="56" w:line="233" w:lineRule="auto"/>
              <w:ind w:left="325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</w:rPr>
              <w:t>区</w:t>
            </w:r>
          </w:p>
        </w:tc>
        <w:tc>
          <w:tcPr>
            <w:tcW w:w="2551" w:type="dxa"/>
            <w:vAlign w:val="top"/>
          </w:tcPr>
          <w:p w14:paraId="711766BD">
            <w:pPr>
              <w:pStyle w:val="31"/>
              <w:spacing w:before="56" w:line="228" w:lineRule="auto"/>
              <w:ind w:left="334"/>
              <w:rPr>
                <w:sz w:val="20"/>
                <w:szCs w:val="20"/>
                <w:highlight w:val="none"/>
              </w:rPr>
            </w:pPr>
            <w:r>
              <w:rPr>
                <w:spacing w:val="7"/>
                <w:sz w:val="20"/>
                <w:szCs w:val="20"/>
                <w:highlight w:val="none"/>
              </w:rPr>
              <w:t>地面（拖抹、牵尘）</w:t>
            </w:r>
          </w:p>
        </w:tc>
        <w:tc>
          <w:tcPr>
            <w:tcW w:w="3258" w:type="dxa"/>
            <w:vAlign w:val="top"/>
          </w:tcPr>
          <w:p w14:paraId="4816BC37">
            <w:pPr>
              <w:pStyle w:val="31"/>
              <w:spacing w:before="56" w:line="228" w:lineRule="auto"/>
              <w:ind w:left="165"/>
              <w:rPr>
                <w:spacing w:val="6"/>
                <w:sz w:val="20"/>
                <w:szCs w:val="20"/>
                <w:highlight w:val="none"/>
              </w:rPr>
            </w:pPr>
            <w:r>
              <w:rPr>
                <w:spacing w:val="6"/>
                <w:sz w:val="20"/>
                <w:szCs w:val="20"/>
                <w:highlight w:val="none"/>
              </w:rPr>
              <w:t>上午一次、下午一次，共</w:t>
            </w:r>
            <w:r>
              <w:rPr>
                <w:spacing w:val="-23"/>
                <w:sz w:val="20"/>
                <w:szCs w:val="20"/>
                <w:highlight w:val="none"/>
              </w:rPr>
              <w:t xml:space="preserve"> </w:t>
            </w:r>
            <w:r>
              <w:rPr>
                <w:spacing w:val="6"/>
                <w:sz w:val="20"/>
                <w:szCs w:val="20"/>
                <w:highlight w:val="none"/>
              </w:rPr>
              <w:t>2</w:t>
            </w:r>
            <w:r>
              <w:rPr>
                <w:spacing w:val="-35"/>
                <w:sz w:val="20"/>
                <w:szCs w:val="20"/>
                <w:highlight w:val="none"/>
              </w:rPr>
              <w:t xml:space="preserve"> </w:t>
            </w:r>
            <w:r>
              <w:rPr>
                <w:spacing w:val="6"/>
                <w:sz w:val="20"/>
                <w:szCs w:val="20"/>
                <w:highlight w:val="none"/>
              </w:rPr>
              <w:t>次并</w:t>
            </w:r>
          </w:p>
          <w:p w14:paraId="7E9D46D4">
            <w:pPr>
              <w:pStyle w:val="31"/>
              <w:spacing w:before="56" w:line="228" w:lineRule="auto"/>
              <w:ind w:left="1226"/>
              <w:rPr>
                <w:sz w:val="20"/>
                <w:szCs w:val="20"/>
                <w:highlight w:val="none"/>
              </w:rPr>
            </w:pPr>
            <w:r>
              <w:rPr>
                <w:spacing w:val="4"/>
                <w:sz w:val="20"/>
                <w:szCs w:val="20"/>
                <w:highlight w:val="none"/>
              </w:rPr>
              <w:t>随时保洁</w:t>
            </w:r>
          </w:p>
        </w:tc>
        <w:tc>
          <w:tcPr>
            <w:tcW w:w="2980" w:type="dxa"/>
            <w:vAlign w:val="top"/>
          </w:tcPr>
          <w:p w14:paraId="72A238B8">
            <w:pPr>
              <w:pStyle w:val="31"/>
              <w:spacing w:before="56" w:line="228" w:lineRule="auto"/>
              <w:ind w:left="447"/>
              <w:rPr>
                <w:sz w:val="20"/>
                <w:szCs w:val="20"/>
                <w:highlight w:val="none"/>
              </w:rPr>
            </w:pPr>
            <w:r>
              <w:rPr>
                <w:spacing w:val="8"/>
                <w:sz w:val="20"/>
                <w:szCs w:val="20"/>
                <w:highlight w:val="none"/>
              </w:rPr>
              <w:t>光亮、无杂物、无污渍</w:t>
            </w:r>
          </w:p>
        </w:tc>
      </w:tr>
      <w:tr w14:paraId="025F19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821" w:type="dxa"/>
            <w:vMerge w:val="continue"/>
            <w:vAlign w:val="top"/>
          </w:tcPr>
          <w:p w14:paraId="48D3DAC2"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2551" w:type="dxa"/>
            <w:vAlign w:val="top"/>
          </w:tcPr>
          <w:p w14:paraId="15BD92FA">
            <w:pPr>
              <w:pStyle w:val="31"/>
              <w:spacing w:before="208" w:line="228" w:lineRule="auto"/>
              <w:ind w:left="649"/>
              <w:rPr>
                <w:sz w:val="20"/>
                <w:szCs w:val="20"/>
                <w:highlight w:val="none"/>
              </w:rPr>
            </w:pPr>
            <w:r>
              <w:rPr>
                <w:spacing w:val="7"/>
                <w:sz w:val="20"/>
                <w:szCs w:val="20"/>
                <w:highlight w:val="none"/>
              </w:rPr>
              <w:t>扶手（擦拭）</w:t>
            </w:r>
          </w:p>
        </w:tc>
        <w:tc>
          <w:tcPr>
            <w:tcW w:w="3258" w:type="dxa"/>
            <w:vAlign w:val="top"/>
          </w:tcPr>
          <w:p w14:paraId="3172C1EA">
            <w:pPr>
              <w:pStyle w:val="31"/>
              <w:spacing w:before="51" w:line="262" w:lineRule="auto"/>
              <w:ind w:left="1226" w:right="159" w:hanging="1061"/>
              <w:rPr>
                <w:sz w:val="20"/>
                <w:szCs w:val="20"/>
                <w:highlight w:val="none"/>
              </w:rPr>
            </w:pPr>
            <w:r>
              <w:rPr>
                <w:spacing w:val="6"/>
                <w:sz w:val="20"/>
                <w:szCs w:val="20"/>
                <w:highlight w:val="none"/>
              </w:rPr>
              <w:t>上午一次、下午一次，共</w:t>
            </w:r>
            <w:r>
              <w:rPr>
                <w:spacing w:val="-23"/>
                <w:sz w:val="20"/>
                <w:szCs w:val="20"/>
                <w:highlight w:val="none"/>
              </w:rPr>
              <w:t xml:space="preserve"> </w:t>
            </w:r>
            <w:r>
              <w:rPr>
                <w:spacing w:val="6"/>
                <w:sz w:val="20"/>
                <w:szCs w:val="20"/>
                <w:highlight w:val="none"/>
              </w:rPr>
              <w:t>2</w:t>
            </w:r>
            <w:r>
              <w:rPr>
                <w:spacing w:val="-35"/>
                <w:sz w:val="20"/>
                <w:szCs w:val="20"/>
                <w:highlight w:val="none"/>
              </w:rPr>
              <w:t xml:space="preserve"> </w:t>
            </w:r>
            <w:r>
              <w:rPr>
                <w:spacing w:val="6"/>
                <w:sz w:val="20"/>
                <w:szCs w:val="20"/>
                <w:highlight w:val="none"/>
              </w:rPr>
              <w:t>次并</w:t>
            </w:r>
            <w:r>
              <w:rPr>
                <w:sz w:val="20"/>
                <w:szCs w:val="20"/>
                <w:highlight w:val="none"/>
              </w:rPr>
              <w:t xml:space="preserve"> </w:t>
            </w:r>
            <w:r>
              <w:rPr>
                <w:spacing w:val="4"/>
                <w:sz w:val="20"/>
                <w:szCs w:val="20"/>
                <w:highlight w:val="none"/>
              </w:rPr>
              <w:t>随时保洁</w:t>
            </w:r>
          </w:p>
        </w:tc>
        <w:tc>
          <w:tcPr>
            <w:tcW w:w="2980" w:type="dxa"/>
            <w:vAlign w:val="top"/>
          </w:tcPr>
          <w:p w14:paraId="5BA91504">
            <w:pPr>
              <w:pStyle w:val="31"/>
              <w:spacing w:before="208" w:line="228" w:lineRule="auto"/>
              <w:ind w:left="762"/>
              <w:rPr>
                <w:sz w:val="20"/>
                <w:szCs w:val="20"/>
                <w:highlight w:val="none"/>
              </w:rPr>
            </w:pPr>
            <w:r>
              <w:rPr>
                <w:spacing w:val="8"/>
                <w:sz w:val="20"/>
                <w:szCs w:val="20"/>
                <w:highlight w:val="none"/>
              </w:rPr>
              <w:t>无尘土、无手印</w:t>
            </w:r>
          </w:p>
        </w:tc>
      </w:tr>
      <w:tr w14:paraId="35FAA5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821" w:type="dxa"/>
            <w:vMerge w:val="continue"/>
            <w:vAlign w:val="top"/>
          </w:tcPr>
          <w:p w14:paraId="13B2B382"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2551" w:type="dxa"/>
            <w:vAlign w:val="top"/>
          </w:tcPr>
          <w:p w14:paraId="32F01EA6">
            <w:pPr>
              <w:pStyle w:val="31"/>
              <w:spacing w:before="51" w:line="228" w:lineRule="auto"/>
              <w:ind w:left="131"/>
              <w:rPr>
                <w:sz w:val="20"/>
                <w:szCs w:val="20"/>
                <w:highlight w:val="none"/>
              </w:rPr>
            </w:pPr>
            <w:r>
              <w:rPr>
                <w:spacing w:val="8"/>
                <w:sz w:val="20"/>
                <w:szCs w:val="20"/>
                <w:highlight w:val="none"/>
              </w:rPr>
              <w:t>公共区域物品、宣传学习</w:t>
            </w:r>
          </w:p>
          <w:p w14:paraId="6CC25B6E">
            <w:pPr>
              <w:pStyle w:val="31"/>
              <w:spacing w:before="66" w:line="261" w:lineRule="auto"/>
              <w:ind w:left="760" w:right="119" w:hanging="635"/>
              <w:rPr>
                <w:sz w:val="20"/>
                <w:szCs w:val="20"/>
                <w:highlight w:val="none"/>
              </w:rPr>
            </w:pPr>
            <w:r>
              <w:rPr>
                <w:spacing w:val="9"/>
                <w:sz w:val="20"/>
                <w:szCs w:val="20"/>
                <w:highlight w:val="none"/>
              </w:rPr>
              <w:t>栏、门窗、</w:t>
            </w:r>
            <w:r>
              <w:rPr>
                <w:rFonts w:hint="eastAsia"/>
                <w:spacing w:val="9"/>
                <w:sz w:val="20"/>
                <w:szCs w:val="20"/>
                <w:highlight w:val="none"/>
                <w:lang w:val="en-US" w:eastAsia="zh-CN"/>
              </w:rPr>
              <w:t>内</w:t>
            </w:r>
            <w:r>
              <w:rPr>
                <w:spacing w:val="9"/>
                <w:sz w:val="20"/>
                <w:szCs w:val="20"/>
                <w:highlight w:val="none"/>
              </w:rPr>
              <w:t>玻璃（三米以</w:t>
            </w:r>
            <w:r>
              <w:rPr>
                <w:spacing w:val="4"/>
                <w:sz w:val="20"/>
                <w:szCs w:val="20"/>
                <w:highlight w:val="none"/>
              </w:rPr>
              <w:t>下、擦拭）</w:t>
            </w:r>
          </w:p>
        </w:tc>
        <w:tc>
          <w:tcPr>
            <w:tcW w:w="3258" w:type="dxa"/>
            <w:vAlign w:val="top"/>
          </w:tcPr>
          <w:p w14:paraId="7DFFCDCF">
            <w:pPr>
              <w:spacing w:line="297" w:lineRule="auto"/>
              <w:rPr>
                <w:rFonts w:ascii="Arial"/>
                <w:sz w:val="21"/>
                <w:highlight w:val="none"/>
              </w:rPr>
            </w:pPr>
          </w:p>
          <w:p w14:paraId="3DFCB1F5">
            <w:pPr>
              <w:pStyle w:val="31"/>
              <w:spacing w:before="65" w:line="228" w:lineRule="auto"/>
              <w:ind w:left="1257"/>
              <w:rPr>
                <w:sz w:val="20"/>
                <w:szCs w:val="20"/>
                <w:highlight w:val="none"/>
              </w:rPr>
            </w:pPr>
            <w:r>
              <w:rPr>
                <w:spacing w:val="-5"/>
                <w:sz w:val="20"/>
                <w:szCs w:val="20"/>
                <w:highlight w:val="none"/>
              </w:rPr>
              <w:t>1</w:t>
            </w:r>
            <w:r>
              <w:rPr>
                <w:spacing w:val="-34"/>
                <w:sz w:val="20"/>
                <w:szCs w:val="20"/>
                <w:highlight w:val="none"/>
              </w:rPr>
              <w:t xml:space="preserve"> </w:t>
            </w:r>
            <w:r>
              <w:rPr>
                <w:spacing w:val="-5"/>
                <w:sz w:val="20"/>
                <w:szCs w:val="20"/>
                <w:highlight w:val="none"/>
              </w:rPr>
              <w:t>次／</w:t>
            </w:r>
            <w:r>
              <w:rPr>
                <w:spacing w:val="-51"/>
                <w:sz w:val="20"/>
                <w:szCs w:val="20"/>
                <w:highlight w:val="none"/>
              </w:rPr>
              <w:t xml:space="preserve"> </w:t>
            </w:r>
            <w:r>
              <w:rPr>
                <w:spacing w:val="-5"/>
                <w:sz w:val="20"/>
                <w:szCs w:val="20"/>
                <w:highlight w:val="none"/>
              </w:rPr>
              <w:t>日</w:t>
            </w:r>
          </w:p>
        </w:tc>
        <w:tc>
          <w:tcPr>
            <w:tcW w:w="2980" w:type="dxa"/>
            <w:vAlign w:val="top"/>
          </w:tcPr>
          <w:p w14:paraId="0E8E071A">
            <w:pPr>
              <w:spacing w:line="297" w:lineRule="auto"/>
              <w:rPr>
                <w:rFonts w:ascii="Arial"/>
                <w:sz w:val="21"/>
                <w:highlight w:val="none"/>
              </w:rPr>
            </w:pPr>
          </w:p>
          <w:p w14:paraId="69713958">
            <w:pPr>
              <w:pStyle w:val="31"/>
              <w:spacing w:before="65" w:line="228" w:lineRule="auto"/>
              <w:ind w:left="658"/>
              <w:rPr>
                <w:sz w:val="20"/>
                <w:szCs w:val="20"/>
                <w:highlight w:val="none"/>
              </w:rPr>
            </w:pPr>
            <w:r>
              <w:rPr>
                <w:spacing w:val="8"/>
                <w:sz w:val="20"/>
                <w:szCs w:val="20"/>
                <w:highlight w:val="none"/>
              </w:rPr>
              <w:t>洁净明亮、无刮痕</w:t>
            </w:r>
          </w:p>
        </w:tc>
      </w:tr>
      <w:tr w14:paraId="3A3457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821" w:type="dxa"/>
            <w:vMerge w:val="continue"/>
            <w:vAlign w:val="top"/>
          </w:tcPr>
          <w:p w14:paraId="55E2AB8C"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2551" w:type="dxa"/>
            <w:vAlign w:val="top"/>
          </w:tcPr>
          <w:p w14:paraId="021848CB">
            <w:pPr>
              <w:pStyle w:val="31"/>
              <w:spacing w:before="51" w:line="228" w:lineRule="auto"/>
              <w:ind w:left="124"/>
              <w:rPr>
                <w:sz w:val="20"/>
                <w:szCs w:val="20"/>
                <w:highlight w:val="none"/>
              </w:rPr>
            </w:pPr>
            <w:r>
              <w:rPr>
                <w:spacing w:val="9"/>
                <w:sz w:val="20"/>
                <w:szCs w:val="20"/>
                <w:highlight w:val="none"/>
              </w:rPr>
              <w:t>会议室门窗、桌椅、地板</w:t>
            </w:r>
          </w:p>
        </w:tc>
        <w:tc>
          <w:tcPr>
            <w:tcW w:w="3258" w:type="dxa"/>
            <w:vAlign w:val="top"/>
          </w:tcPr>
          <w:p w14:paraId="2249F852">
            <w:pPr>
              <w:pStyle w:val="31"/>
              <w:spacing w:before="52" w:line="228" w:lineRule="auto"/>
              <w:ind w:left="731"/>
              <w:rPr>
                <w:sz w:val="20"/>
                <w:szCs w:val="20"/>
                <w:highlight w:val="none"/>
              </w:rPr>
            </w:pPr>
            <w:r>
              <w:rPr>
                <w:spacing w:val="-1"/>
                <w:sz w:val="20"/>
                <w:szCs w:val="20"/>
                <w:highlight w:val="none"/>
              </w:rPr>
              <w:t>1</w:t>
            </w:r>
            <w:r>
              <w:rPr>
                <w:spacing w:val="-32"/>
                <w:sz w:val="20"/>
                <w:szCs w:val="20"/>
                <w:highlight w:val="none"/>
              </w:rPr>
              <w:t xml:space="preserve"> </w:t>
            </w:r>
            <w:r>
              <w:rPr>
                <w:spacing w:val="-1"/>
                <w:sz w:val="20"/>
                <w:szCs w:val="20"/>
                <w:highlight w:val="none"/>
              </w:rPr>
              <w:t>次／</w:t>
            </w:r>
            <w:r>
              <w:rPr>
                <w:spacing w:val="-50"/>
                <w:sz w:val="20"/>
                <w:szCs w:val="20"/>
                <w:highlight w:val="none"/>
              </w:rPr>
              <w:t xml:space="preserve"> </w:t>
            </w:r>
            <w:r>
              <w:rPr>
                <w:spacing w:val="-1"/>
                <w:sz w:val="20"/>
                <w:szCs w:val="20"/>
                <w:highlight w:val="none"/>
              </w:rPr>
              <w:t>日并随时保洁</w:t>
            </w:r>
          </w:p>
        </w:tc>
        <w:tc>
          <w:tcPr>
            <w:tcW w:w="2980" w:type="dxa"/>
            <w:vAlign w:val="top"/>
          </w:tcPr>
          <w:p w14:paraId="6674AA3D">
            <w:pPr>
              <w:pStyle w:val="31"/>
              <w:spacing w:before="52" w:line="228" w:lineRule="auto"/>
              <w:ind w:left="656"/>
              <w:rPr>
                <w:sz w:val="20"/>
                <w:szCs w:val="20"/>
                <w:highlight w:val="none"/>
              </w:rPr>
            </w:pPr>
            <w:r>
              <w:rPr>
                <w:spacing w:val="8"/>
                <w:sz w:val="20"/>
                <w:szCs w:val="20"/>
                <w:highlight w:val="none"/>
              </w:rPr>
              <w:t>无尘土、洁净明亮</w:t>
            </w:r>
          </w:p>
        </w:tc>
      </w:tr>
      <w:tr w14:paraId="77592A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821" w:type="dxa"/>
            <w:vMerge w:val="continue"/>
            <w:vAlign w:val="top"/>
          </w:tcPr>
          <w:p w14:paraId="0F0524C1"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2551" w:type="dxa"/>
            <w:vAlign w:val="top"/>
          </w:tcPr>
          <w:p w14:paraId="628228A9">
            <w:pPr>
              <w:pStyle w:val="31"/>
              <w:spacing w:before="54" w:line="229" w:lineRule="auto"/>
              <w:ind w:left="126"/>
              <w:rPr>
                <w:sz w:val="20"/>
                <w:szCs w:val="20"/>
                <w:highlight w:val="none"/>
              </w:rPr>
            </w:pPr>
            <w:r>
              <w:rPr>
                <w:spacing w:val="9"/>
                <w:sz w:val="20"/>
                <w:szCs w:val="20"/>
                <w:highlight w:val="none"/>
              </w:rPr>
              <w:t>开关、插座、消防栓、灭</w:t>
            </w:r>
          </w:p>
          <w:p w14:paraId="6941B427">
            <w:pPr>
              <w:pStyle w:val="31"/>
              <w:spacing w:before="63" w:line="228" w:lineRule="auto"/>
              <w:ind w:left="127"/>
              <w:rPr>
                <w:sz w:val="20"/>
                <w:szCs w:val="20"/>
                <w:highlight w:val="none"/>
              </w:rPr>
            </w:pPr>
            <w:r>
              <w:rPr>
                <w:spacing w:val="9"/>
                <w:sz w:val="20"/>
                <w:szCs w:val="20"/>
                <w:highlight w:val="none"/>
              </w:rPr>
              <w:t>火器、踢脚线及公共设施</w:t>
            </w:r>
          </w:p>
          <w:p w14:paraId="30A8A1AD">
            <w:pPr>
              <w:pStyle w:val="31"/>
              <w:spacing w:before="65" w:line="228" w:lineRule="auto"/>
              <w:ind w:left="869"/>
              <w:rPr>
                <w:sz w:val="20"/>
                <w:szCs w:val="20"/>
                <w:highlight w:val="none"/>
              </w:rPr>
            </w:pPr>
            <w:r>
              <w:rPr>
                <w:spacing w:val="2"/>
                <w:sz w:val="20"/>
                <w:szCs w:val="20"/>
                <w:highlight w:val="none"/>
              </w:rPr>
              <w:t>（擦拭）</w:t>
            </w:r>
          </w:p>
        </w:tc>
        <w:tc>
          <w:tcPr>
            <w:tcW w:w="3258" w:type="dxa"/>
            <w:vAlign w:val="top"/>
          </w:tcPr>
          <w:p w14:paraId="5660D61D">
            <w:pPr>
              <w:spacing w:line="299" w:lineRule="auto"/>
              <w:rPr>
                <w:rFonts w:ascii="Arial"/>
                <w:sz w:val="21"/>
                <w:highlight w:val="none"/>
              </w:rPr>
            </w:pPr>
          </w:p>
          <w:p w14:paraId="1E0945F4">
            <w:pPr>
              <w:pStyle w:val="31"/>
              <w:spacing w:before="65" w:line="228" w:lineRule="auto"/>
              <w:ind w:left="1257"/>
              <w:rPr>
                <w:sz w:val="20"/>
                <w:szCs w:val="20"/>
                <w:highlight w:val="none"/>
              </w:rPr>
            </w:pPr>
            <w:r>
              <w:rPr>
                <w:spacing w:val="-5"/>
                <w:sz w:val="20"/>
                <w:szCs w:val="20"/>
                <w:highlight w:val="none"/>
              </w:rPr>
              <w:t>1</w:t>
            </w:r>
            <w:r>
              <w:rPr>
                <w:spacing w:val="-34"/>
                <w:sz w:val="20"/>
                <w:szCs w:val="20"/>
                <w:highlight w:val="none"/>
              </w:rPr>
              <w:t xml:space="preserve"> </w:t>
            </w:r>
            <w:r>
              <w:rPr>
                <w:spacing w:val="-5"/>
                <w:sz w:val="20"/>
                <w:szCs w:val="20"/>
                <w:highlight w:val="none"/>
              </w:rPr>
              <w:t>次／</w:t>
            </w:r>
            <w:r>
              <w:rPr>
                <w:spacing w:val="-51"/>
                <w:sz w:val="20"/>
                <w:szCs w:val="20"/>
                <w:highlight w:val="none"/>
              </w:rPr>
              <w:t xml:space="preserve"> </w:t>
            </w:r>
            <w:r>
              <w:rPr>
                <w:spacing w:val="-5"/>
                <w:sz w:val="20"/>
                <w:szCs w:val="20"/>
                <w:highlight w:val="none"/>
              </w:rPr>
              <w:t>日</w:t>
            </w:r>
          </w:p>
        </w:tc>
        <w:tc>
          <w:tcPr>
            <w:tcW w:w="2980" w:type="dxa"/>
            <w:vAlign w:val="top"/>
          </w:tcPr>
          <w:p w14:paraId="72F021FD">
            <w:pPr>
              <w:spacing w:line="299" w:lineRule="auto"/>
              <w:rPr>
                <w:rFonts w:ascii="Arial"/>
                <w:sz w:val="21"/>
                <w:highlight w:val="none"/>
              </w:rPr>
            </w:pPr>
          </w:p>
          <w:p w14:paraId="5266B44B">
            <w:pPr>
              <w:pStyle w:val="31"/>
              <w:spacing w:before="65" w:line="228" w:lineRule="auto"/>
              <w:ind w:left="762"/>
              <w:rPr>
                <w:sz w:val="20"/>
                <w:szCs w:val="20"/>
                <w:highlight w:val="none"/>
              </w:rPr>
            </w:pPr>
            <w:r>
              <w:rPr>
                <w:spacing w:val="8"/>
                <w:sz w:val="20"/>
                <w:szCs w:val="20"/>
                <w:highlight w:val="none"/>
              </w:rPr>
              <w:t>无灰尘、无污渍</w:t>
            </w:r>
          </w:p>
        </w:tc>
      </w:tr>
      <w:tr w14:paraId="109A63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821" w:type="dxa"/>
            <w:vMerge w:val="continue"/>
            <w:vAlign w:val="top"/>
          </w:tcPr>
          <w:p w14:paraId="1C34E54D"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2551" w:type="dxa"/>
            <w:vAlign w:val="top"/>
          </w:tcPr>
          <w:p w14:paraId="441CF754">
            <w:pPr>
              <w:pStyle w:val="31"/>
              <w:spacing w:before="55" w:line="260" w:lineRule="auto"/>
              <w:ind w:left="1190" w:right="119" w:hanging="1055"/>
              <w:rPr>
                <w:sz w:val="20"/>
                <w:szCs w:val="20"/>
                <w:highlight w:val="none"/>
              </w:rPr>
            </w:pPr>
            <w:r>
              <w:rPr>
                <w:spacing w:val="8"/>
                <w:sz w:val="20"/>
                <w:szCs w:val="20"/>
                <w:highlight w:val="none"/>
              </w:rPr>
              <w:t>多功能厅桌椅、地面、窗</w:t>
            </w:r>
            <w:r>
              <w:rPr>
                <w:spacing w:val="1"/>
                <w:sz w:val="20"/>
                <w:szCs w:val="20"/>
                <w:highlight w:val="none"/>
              </w:rPr>
              <w:t xml:space="preserve"> </w:t>
            </w:r>
            <w:r>
              <w:rPr>
                <w:sz w:val="20"/>
                <w:szCs w:val="20"/>
                <w:highlight w:val="none"/>
              </w:rPr>
              <w:t>台</w:t>
            </w:r>
          </w:p>
        </w:tc>
        <w:tc>
          <w:tcPr>
            <w:tcW w:w="3258" w:type="dxa"/>
            <w:vAlign w:val="top"/>
          </w:tcPr>
          <w:p w14:paraId="1117769F">
            <w:pPr>
              <w:pStyle w:val="31"/>
              <w:spacing w:before="211" w:line="228" w:lineRule="auto"/>
              <w:ind w:left="731"/>
              <w:rPr>
                <w:sz w:val="20"/>
                <w:szCs w:val="20"/>
                <w:highlight w:val="none"/>
              </w:rPr>
            </w:pPr>
            <w:r>
              <w:rPr>
                <w:spacing w:val="-1"/>
                <w:sz w:val="20"/>
                <w:szCs w:val="20"/>
                <w:highlight w:val="none"/>
              </w:rPr>
              <w:t>1</w:t>
            </w:r>
            <w:r>
              <w:rPr>
                <w:spacing w:val="-32"/>
                <w:sz w:val="20"/>
                <w:szCs w:val="20"/>
                <w:highlight w:val="none"/>
              </w:rPr>
              <w:t xml:space="preserve"> </w:t>
            </w:r>
            <w:r>
              <w:rPr>
                <w:spacing w:val="-1"/>
                <w:sz w:val="20"/>
                <w:szCs w:val="20"/>
                <w:highlight w:val="none"/>
              </w:rPr>
              <w:t>次／</w:t>
            </w:r>
            <w:r>
              <w:rPr>
                <w:spacing w:val="-50"/>
                <w:sz w:val="20"/>
                <w:szCs w:val="20"/>
                <w:highlight w:val="none"/>
              </w:rPr>
              <w:t xml:space="preserve"> </w:t>
            </w:r>
            <w:r>
              <w:rPr>
                <w:spacing w:val="-1"/>
                <w:sz w:val="20"/>
                <w:szCs w:val="20"/>
                <w:highlight w:val="none"/>
              </w:rPr>
              <w:t>日并随时保洁</w:t>
            </w:r>
          </w:p>
        </w:tc>
        <w:tc>
          <w:tcPr>
            <w:tcW w:w="2980" w:type="dxa"/>
            <w:vAlign w:val="top"/>
          </w:tcPr>
          <w:p w14:paraId="6C2BE506">
            <w:pPr>
              <w:pStyle w:val="31"/>
              <w:spacing w:before="211" w:line="228" w:lineRule="auto"/>
              <w:ind w:left="447"/>
              <w:rPr>
                <w:sz w:val="20"/>
                <w:szCs w:val="20"/>
                <w:highlight w:val="none"/>
              </w:rPr>
            </w:pPr>
            <w:r>
              <w:rPr>
                <w:spacing w:val="8"/>
                <w:sz w:val="20"/>
                <w:szCs w:val="20"/>
                <w:highlight w:val="none"/>
              </w:rPr>
              <w:t>光亮、无杂物、无污渍</w:t>
            </w:r>
          </w:p>
        </w:tc>
      </w:tr>
      <w:tr w14:paraId="1B2D3D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821" w:type="dxa"/>
            <w:vMerge w:val="restart"/>
            <w:tcBorders>
              <w:bottom w:val="nil"/>
            </w:tcBorders>
            <w:vAlign w:val="top"/>
          </w:tcPr>
          <w:p w14:paraId="49256974">
            <w:pPr>
              <w:pStyle w:val="31"/>
              <w:spacing w:before="215" w:line="277" w:lineRule="auto"/>
              <w:ind w:left="312" w:right="201" w:hanging="108"/>
              <w:rPr>
                <w:sz w:val="20"/>
                <w:szCs w:val="20"/>
                <w:highlight w:val="none"/>
              </w:rPr>
            </w:pPr>
            <w:r>
              <w:rPr>
                <w:spacing w:val="4"/>
                <w:sz w:val="20"/>
                <w:szCs w:val="20"/>
                <w:highlight w:val="none"/>
              </w:rPr>
              <w:t>地下</w:t>
            </w:r>
            <w:r>
              <w:rPr>
                <w:sz w:val="20"/>
                <w:szCs w:val="20"/>
                <w:highlight w:val="none"/>
              </w:rPr>
              <w:t xml:space="preserve"> 室</w:t>
            </w:r>
          </w:p>
        </w:tc>
        <w:tc>
          <w:tcPr>
            <w:tcW w:w="2551" w:type="dxa"/>
            <w:vAlign w:val="top"/>
          </w:tcPr>
          <w:p w14:paraId="55091CF0">
            <w:pPr>
              <w:pStyle w:val="31"/>
              <w:spacing w:before="54" w:line="228" w:lineRule="auto"/>
              <w:ind w:left="965"/>
              <w:rPr>
                <w:sz w:val="20"/>
                <w:szCs w:val="20"/>
                <w:highlight w:val="none"/>
              </w:rPr>
            </w:pPr>
            <w:r>
              <w:rPr>
                <w:spacing w:val="6"/>
                <w:sz w:val="20"/>
                <w:szCs w:val="20"/>
                <w:highlight w:val="none"/>
              </w:rPr>
              <w:t>排水沟</w:t>
            </w:r>
          </w:p>
        </w:tc>
        <w:tc>
          <w:tcPr>
            <w:tcW w:w="3258" w:type="dxa"/>
            <w:vAlign w:val="top"/>
          </w:tcPr>
          <w:p w14:paraId="3AFF113D">
            <w:pPr>
              <w:pStyle w:val="31"/>
              <w:spacing w:before="54" w:line="228" w:lineRule="auto"/>
              <w:ind w:left="900"/>
              <w:rPr>
                <w:sz w:val="20"/>
                <w:szCs w:val="20"/>
                <w:highlight w:val="none"/>
              </w:rPr>
            </w:pPr>
            <w:r>
              <w:rPr>
                <w:spacing w:val="2"/>
                <w:sz w:val="20"/>
                <w:szCs w:val="20"/>
                <w:highlight w:val="none"/>
              </w:rPr>
              <w:t>每周</w:t>
            </w:r>
            <w:r>
              <w:rPr>
                <w:spacing w:val="-24"/>
                <w:sz w:val="20"/>
                <w:szCs w:val="20"/>
                <w:highlight w:val="none"/>
              </w:rPr>
              <w:t xml:space="preserve"> </w:t>
            </w:r>
            <w:r>
              <w:rPr>
                <w:spacing w:val="2"/>
                <w:sz w:val="20"/>
                <w:szCs w:val="20"/>
                <w:highlight w:val="none"/>
              </w:rPr>
              <w:t>1</w:t>
            </w:r>
            <w:r>
              <w:rPr>
                <w:spacing w:val="-33"/>
                <w:sz w:val="20"/>
                <w:szCs w:val="20"/>
                <w:highlight w:val="none"/>
              </w:rPr>
              <w:t xml:space="preserve"> </w:t>
            </w:r>
            <w:r>
              <w:rPr>
                <w:spacing w:val="2"/>
                <w:sz w:val="20"/>
                <w:szCs w:val="20"/>
                <w:highlight w:val="none"/>
              </w:rPr>
              <w:t>次，周五</w:t>
            </w:r>
          </w:p>
        </w:tc>
        <w:tc>
          <w:tcPr>
            <w:tcW w:w="2980" w:type="dxa"/>
            <w:vAlign w:val="top"/>
          </w:tcPr>
          <w:p w14:paraId="71FA19FC">
            <w:pPr>
              <w:pStyle w:val="31"/>
              <w:spacing w:before="54" w:line="228" w:lineRule="auto"/>
              <w:ind w:left="455"/>
              <w:rPr>
                <w:sz w:val="20"/>
                <w:szCs w:val="20"/>
                <w:highlight w:val="none"/>
              </w:rPr>
            </w:pPr>
            <w:r>
              <w:rPr>
                <w:spacing w:val="7"/>
                <w:sz w:val="20"/>
                <w:szCs w:val="20"/>
                <w:highlight w:val="none"/>
              </w:rPr>
              <w:t>畅通、无杂物、无臭味</w:t>
            </w:r>
          </w:p>
        </w:tc>
      </w:tr>
      <w:tr w14:paraId="344514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821" w:type="dxa"/>
            <w:vMerge w:val="continue"/>
            <w:tcBorders>
              <w:top w:val="nil"/>
            </w:tcBorders>
            <w:vAlign w:val="top"/>
          </w:tcPr>
          <w:p w14:paraId="616A190B"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2551" w:type="dxa"/>
            <w:vAlign w:val="top"/>
          </w:tcPr>
          <w:p w14:paraId="07E5A37A">
            <w:pPr>
              <w:pStyle w:val="31"/>
              <w:spacing w:before="209" w:line="230" w:lineRule="auto"/>
              <w:ind w:left="1121"/>
              <w:rPr>
                <w:sz w:val="20"/>
                <w:szCs w:val="20"/>
                <w:highlight w:val="none"/>
              </w:rPr>
            </w:pPr>
            <w:r>
              <w:rPr>
                <w:spacing w:val="4"/>
                <w:sz w:val="20"/>
                <w:szCs w:val="20"/>
                <w:highlight w:val="none"/>
              </w:rPr>
              <w:t>地面</w:t>
            </w:r>
          </w:p>
        </w:tc>
        <w:tc>
          <w:tcPr>
            <w:tcW w:w="3258" w:type="dxa"/>
            <w:vAlign w:val="top"/>
          </w:tcPr>
          <w:p w14:paraId="5224E61E">
            <w:pPr>
              <w:pStyle w:val="31"/>
              <w:spacing w:before="210" w:line="228" w:lineRule="auto"/>
              <w:ind w:left="1215"/>
              <w:rPr>
                <w:sz w:val="20"/>
                <w:szCs w:val="20"/>
                <w:highlight w:val="none"/>
              </w:rPr>
            </w:pPr>
            <w:r>
              <w:rPr>
                <w:spacing w:val="-3"/>
                <w:sz w:val="20"/>
                <w:szCs w:val="20"/>
                <w:highlight w:val="none"/>
              </w:rPr>
              <w:t>每天</w:t>
            </w:r>
            <w:r>
              <w:rPr>
                <w:spacing w:val="-20"/>
                <w:sz w:val="20"/>
                <w:szCs w:val="20"/>
                <w:highlight w:val="none"/>
              </w:rPr>
              <w:t xml:space="preserve"> </w:t>
            </w:r>
            <w:r>
              <w:rPr>
                <w:spacing w:val="-3"/>
                <w:sz w:val="20"/>
                <w:szCs w:val="20"/>
                <w:highlight w:val="none"/>
              </w:rPr>
              <w:t>1</w:t>
            </w:r>
            <w:r>
              <w:rPr>
                <w:spacing w:val="-35"/>
                <w:sz w:val="20"/>
                <w:szCs w:val="20"/>
                <w:highlight w:val="none"/>
              </w:rPr>
              <w:t xml:space="preserve"> </w:t>
            </w:r>
            <w:r>
              <w:rPr>
                <w:spacing w:val="-3"/>
                <w:sz w:val="20"/>
                <w:szCs w:val="20"/>
                <w:highlight w:val="none"/>
              </w:rPr>
              <w:t>次</w:t>
            </w:r>
          </w:p>
        </w:tc>
        <w:tc>
          <w:tcPr>
            <w:tcW w:w="2980" w:type="dxa"/>
            <w:vAlign w:val="top"/>
          </w:tcPr>
          <w:p w14:paraId="280FC0AD">
            <w:pPr>
              <w:pStyle w:val="31"/>
              <w:spacing w:before="53" w:line="261" w:lineRule="auto"/>
              <w:ind w:left="1388" w:right="125" w:hanging="1258"/>
              <w:rPr>
                <w:sz w:val="20"/>
                <w:szCs w:val="20"/>
                <w:highlight w:val="none"/>
              </w:rPr>
            </w:pPr>
            <w:r>
              <w:rPr>
                <w:spacing w:val="9"/>
                <w:sz w:val="20"/>
                <w:szCs w:val="20"/>
                <w:highlight w:val="none"/>
              </w:rPr>
              <w:t>无明显污渍、积水、泥砂及杂</w:t>
            </w:r>
            <w:r>
              <w:rPr>
                <w:spacing w:val="1"/>
                <w:sz w:val="20"/>
                <w:szCs w:val="20"/>
                <w:highlight w:val="none"/>
              </w:rPr>
              <w:t xml:space="preserve"> </w:t>
            </w:r>
            <w:r>
              <w:rPr>
                <w:sz w:val="20"/>
                <w:szCs w:val="20"/>
                <w:highlight w:val="none"/>
              </w:rPr>
              <w:t>物</w:t>
            </w:r>
          </w:p>
        </w:tc>
      </w:tr>
      <w:tr w14:paraId="7497B6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6" w:hRule="atLeast"/>
        </w:trPr>
        <w:tc>
          <w:tcPr>
            <w:tcW w:w="821" w:type="dxa"/>
            <w:vMerge w:val="restart"/>
            <w:tcBorders>
              <w:bottom w:val="nil"/>
            </w:tcBorders>
            <w:vAlign w:val="top"/>
          </w:tcPr>
          <w:p w14:paraId="0A6F3335">
            <w:pPr>
              <w:spacing w:line="262" w:lineRule="auto"/>
              <w:rPr>
                <w:rFonts w:ascii="Arial"/>
                <w:sz w:val="21"/>
                <w:highlight w:val="none"/>
              </w:rPr>
            </w:pPr>
          </w:p>
          <w:p w14:paraId="48D17FA6">
            <w:pPr>
              <w:spacing w:line="262" w:lineRule="auto"/>
              <w:rPr>
                <w:rFonts w:ascii="Arial"/>
                <w:sz w:val="21"/>
                <w:highlight w:val="none"/>
              </w:rPr>
            </w:pPr>
          </w:p>
          <w:p w14:paraId="464F1201">
            <w:pPr>
              <w:spacing w:line="262" w:lineRule="auto"/>
              <w:rPr>
                <w:rFonts w:ascii="Arial"/>
                <w:sz w:val="21"/>
                <w:highlight w:val="none"/>
              </w:rPr>
            </w:pPr>
          </w:p>
          <w:p w14:paraId="10DB93E4">
            <w:pPr>
              <w:pStyle w:val="31"/>
              <w:spacing w:before="65" w:line="426" w:lineRule="auto"/>
              <w:ind w:left="203" w:right="201" w:firstLine="4"/>
              <w:jc w:val="both"/>
              <w:rPr>
                <w:sz w:val="20"/>
                <w:szCs w:val="20"/>
                <w:highlight w:val="none"/>
              </w:rPr>
            </w:pPr>
            <w:r>
              <w:rPr>
                <w:spacing w:val="3"/>
                <w:sz w:val="20"/>
                <w:szCs w:val="20"/>
                <w:highlight w:val="none"/>
              </w:rPr>
              <w:t>室外</w:t>
            </w:r>
            <w:r>
              <w:rPr>
                <w:sz w:val="20"/>
                <w:szCs w:val="20"/>
                <w:highlight w:val="none"/>
              </w:rPr>
              <w:t xml:space="preserve"> </w:t>
            </w:r>
            <w:r>
              <w:rPr>
                <w:spacing w:val="5"/>
                <w:sz w:val="20"/>
                <w:szCs w:val="20"/>
                <w:highlight w:val="none"/>
              </w:rPr>
              <w:t>公共</w:t>
            </w:r>
            <w:r>
              <w:rPr>
                <w:sz w:val="20"/>
                <w:szCs w:val="20"/>
                <w:highlight w:val="none"/>
              </w:rPr>
              <w:t xml:space="preserve"> </w:t>
            </w:r>
            <w:r>
              <w:rPr>
                <w:spacing w:val="5"/>
                <w:sz w:val="20"/>
                <w:szCs w:val="20"/>
                <w:highlight w:val="none"/>
              </w:rPr>
              <w:t>场所</w:t>
            </w:r>
            <w:r>
              <w:rPr>
                <w:sz w:val="20"/>
                <w:szCs w:val="20"/>
                <w:highlight w:val="none"/>
              </w:rPr>
              <w:t xml:space="preserve"> </w:t>
            </w:r>
            <w:r>
              <w:rPr>
                <w:spacing w:val="5"/>
                <w:sz w:val="20"/>
                <w:szCs w:val="20"/>
                <w:highlight w:val="none"/>
              </w:rPr>
              <w:t>（大</w:t>
            </w:r>
            <w:r>
              <w:rPr>
                <w:sz w:val="20"/>
                <w:szCs w:val="20"/>
                <w:highlight w:val="none"/>
              </w:rPr>
              <w:t xml:space="preserve"> 院）</w:t>
            </w:r>
          </w:p>
        </w:tc>
        <w:tc>
          <w:tcPr>
            <w:tcW w:w="2551" w:type="dxa"/>
            <w:vAlign w:val="top"/>
          </w:tcPr>
          <w:p w14:paraId="73489F04">
            <w:pPr>
              <w:spacing w:line="456" w:lineRule="auto"/>
              <w:rPr>
                <w:rFonts w:ascii="Arial"/>
                <w:sz w:val="21"/>
                <w:highlight w:val="none"/>
              </w:rPr>
            </w:pPr>
          </w:p>
          <w:p w14:paraId="075A06D2">
            <w:pPr>
              <w:pStyle w:val="31"/>
              <w:spacing w:before="65" w:line="230" w:lineRule="auto"/>
              <w:ind w:left="1121"/>
              <w:rPr>
                <w:sz w:val="20"/>
                <w:szCs w:val="20"/>
                <w:highlight w:val="none"/>
              </w:rPr>
            </w:pPr>
            <w:r>
              <w:rPr>
                <w:spacing w:val="4"/>
                <w:sz w:val="20"/>
                <w:szCs w:val="20"/>
                <w:highlight w:val="none"/>
              </w:rPr>
              <w:t>地面</w:t>
            </w:r>
          </w:p>
        </w:tc>
        <w:tc>
          <w:tcPr>
            <w:tcW w:w="3258" w:type="dxa"/>
            <w:vAlign w:val="top"/>
          </w:tcPr>
          <w:p w14:paraId="2D6D9AAB">
            <w:pPr>
              <w:spacing w:line="456" w:lineRule="auto"/>
              <w:rPr>
                <w:rFonts w:ascii="Arial"/>
                <w:sz w:val="21"/>
                <w:highlight w:val="none"/>
              </w:rPr>
            </w:pPr>
          </w:p>
          <w:p w14:paraId="660E3B1B">
            <w:pPr>
              <w:pStyle w:val="31"/>
              <w:spacing w:before="65" w:line="228" w:lineRule="auto"/>
              <w:ind w:left="912"/>
              <w:rPr>
                <w:sz w:val="20"/>
                <w:szCs w:val="20"/>
                <w:highlight w:val="none"/>
              </w:rPr>
            </w:pPr>
            <w:r>
              <w:rPr>
                <w:spacing w:val="7"/>
                <w:sz w:val="20"/>
                <w:szCs w:val="20"/>
                <w:highlight w:val="none"/>
              </w:rPr>
              <w:t>随时清扫、保洁</w:t>
            </w:r>
          </w:p>
        </w:tc>
        <w:tc>
          <w:tcPr>
            <w:tcW w:w="2980" w:type="dxa"/>
            <w:vAlign w:val="top"/>
          </w:tcPr>
          <w:p w14:paraId="5DBEDFBE">
            <w:pPr>
              <w:spacing w:line="301" w:lineRule="auto"/>
              <w:rPr>
                <w:rFonts w:ascii="Arial"/>
                <w:sz w:val="21"/>
                <w:highlight w:val="none"/>
              </w:rPr>
            </w:pPr>
          </w:p>
          <w:p w14:paraId="7E2E9D0B">
            <w:pPr>
              <w:pStyle w:val="31"/>
              <w:spacing w:before="65" w:line="273" w:lineRule="auto"/>
              <w:ind w:left="339" w:right="125" w:hanging="209"/>
              <w:rPr>
                <w:sz w:val="20"/>
                <w:szCs w:val="20"/>
                <w:highlight w:val="none"/>
              </w:rPr>
            </w:pPr>
            <w:r>
              <w:rPr>
                <w:spacing w:val="9"/>
                <w:sz w:val="20"/>
                <w:szCs w:val="20"/>
                <w:highlight w:val="none"/>
              </w:rPr>
              <w:t>无垃圾、无烟头、无痰渍、无残枝落叶、无明显积水等</w:t>
            </w:r>
          </w:p>
        </w:tc>
      </w:tr>
      <w:tr w14:paraId="680689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821" w:type="dxa"/>
            <w:vMerge w:val="continue"/>
            <w:tcBorders>
              <w:top w:val="nil"/>
              <w:bottom w:val="nil"/>
            </w:tcBorders>
            <w:vAlign w:val="top"/>
          </w:tcPr>
          <w:p w14:paraId="182E45EB"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2551" w:type="dxa"/>
            <w:vAlign w:val="top"/>
          </w:tcPr>
          <w:p w14:paraId="4B7D668B">
            <w:pPr>
              <w:pStyle w:val="31"/>
              <w:spacing w:before="211" w:line="228" w:lineRule="auto"/>
              <w:ind w:left="1023"/>
              <w:rPr>
                <w:sz w:val="20"/>
                <w:szCs w:val="20"/>
                <w:highlight w:val="none"/>
              </w:rPr>
            </w:pPr>
            <w:r>
              <w:rPr>
                <w:spacing w:val="4"/>
                <w:sz w:val="20"/>
                <w:szCs w:val="20"/>
                <w:highlight w:val="none"/>
              </w:rPr>
              <w:t>雨水井</w:t>
            </w:r>
          </w:p>
        </w:tc>
        <w:tc>
          <w:tcPr>
            <w:tcW w:w="3258" w:type="dxa"/>
            <w:vAlign w:val="top"/>
          </w:tcPr>
          <w:p w14:paraId="592B515F">
            <w:pPr>
              <w:pStyle w:val="31"/>
              <w:spacing w:before="55" w:line="228" w:lineRule="auto"/>
              <w:ind w:left="689"/>
              <w:rPr>
                <w:sz w:val="20"/>
                <w:szCs w:val="20"/>
                <w:highlight w:val="none"/>
              </w:rPr>
            </w:pPr>
            <w:r>
              <w:rPr>
                <w:spacing w:val="4"/>
                <w:sz w:val="20"/>
                <w:szCs w:val="20"/>
                <w:highlight w:val="none"/>
              </w:rPr>
              <w:t>每周清掏不少于</w:t>
            </w:r>
            <w:r>
              <w:rPr>
                <w:spacing w:val="-20"/>
                <w:sz w:val="20"/>
                <w:szCs w:val="20"/>
                <w:highlight w:val="none"/>
              </w:rPr>
              <w:t xml:space="preserve"> </w:t>
            </w:r>
            <w:r>
              <w:rPr>
                <w:spacing w:val="4"/>
                <w:sz w:val="20"/>
                <w:szCs w:val="20"/>
                <w:highlight w:val="none"/>
              </w:rPr>
              <w:t>1</w:t>
            </w:r>
            <w:r>
              <w:rPr>
                <w:spacing w:val="-32"/>
                <w:sz w:val="20"/>
                <w:szCs w:val="20"/>
                <w:highlight w:val="none"/>
              </w:rPr>
              <w:t xml:space="preserve"> </w:t>
            </w:r>
            <w:r>
              <w:rPr>
                <w:spacing w:val="4"/>
                <w:sz w:val="20"/>
                <w:szCs w:val="20"/>
                <w:highlight w:val="none"/>
              </w:rPr>
              <w:t>次</w:t>
            </w:r>
          </w:p>
        </w:tc>
        <w:tc>
          <w:tcPr>
            <w:tcW w:w="2980" w:type="dxa"/>
            <w:vAlign w:val="top"/>
          </w:tcPr>
          <w:p w14:paraId="1763FA41">
            <w:pPr>
              <w:pStyle w:val="31"/>
              <w:spacing w:before="55" w:line="260" w:lineRule="auto"/>
              <w:ind w:left="1181" w:right="37" w:hanging="1065"/>
              <w:rPr>
                <w:sz w:val="20"/>
                <w:szCs w:val="20"/>
                <w:highlight w:val="none"/>
              </w:rPr>
            </w:pPr>
            <w:r>
              <w:rPr>
                <w:spacing w:val="1"/>
                <w:sz w:val="20"/>
                <w:szCs w:val="20"/>
                <w:highlight w:val="none"/>
              </w:rPr>
              <w:t>无垃圾、无残枝落叶、无烟头、</w:t>
            </w:r>
            <w:r>
              <w:rPr>
                <w:spacing w:val="6"/>
                <w:sz w:val="20"/>
                <w:szCs w:val="20"/>
                <w:highlight w:val="none"/>
              </w:rPr>
              <w:t xml:space="preserve"> 无泥沙</w:t>
            </w:r>
          </w:p>
        </w:tc>
      </w:tr>
      <w:tr w14:paraId="663D2E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821" w:type="dxa"/>
            <w:vMerge w:val="continue"/>
            <w:tcBorders>
              <w:top w:val="nil"/>
              <w:bottom w:val="nil"/>
            </w:tcBorders>
            <w:vAlign w:val="top"/>
          </w:tcPr>
          <w:p w14:paraId="3EF4EBBE"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2551" w:type="dxa"/>
            <w:vAlign w:val="top"/>
          </w:tcPr>
          <w:p w14:paraId="38DE7638">
            <w:pPr>
              <w:pStyle w:val="31"/>
              <w:spacing w:before="55" w:line="228" w:lineRule="auto"/>
              <w:ind w:left="1017"/>
              <w:rPr>
                <w:sz w:val="20"/>
                <w:szCs w:val="20"/>
                <w:highlight w:val="none"/>
              </w:rPr>
            </w:pPr>
            <w:r>
              <w:rPr>
                <w:spacing w:val="6"/>
                <w:sz w:val="20"/>
                <w:szCs w:val="20"/>
                <w:highlight w:val="none"/>
              </w:rPr>
              <w:t>垃圾桶</w:t>
            </w:r>
          </w:p>
        </w:tc>
        <w:tc>
          <w:tcPr>
            <w:tcW w:w="3258" w:type="dxa"/>
            <w:vAlign w:val="top"/>
          </w:tcPr>
          <w:p w14:paraId="4F6A6208">
            <w:pPr>
              <w:pStyle w:val="31"/>
              <w:spacing w:before="55" w:line="228" w:lineRule="auto"/>
              <w:ind w:left="1015"/>
              <w:rPr>
                <w:sz w:val="20"/>
                <w:szCs w:val="20"/>
                <w:highlight w:val="none"/>
              </w:rPr>
            </w:pPr>
            <w:r>
              <w:rPr>
                <w:spacing w:val="6"/>
                <w:sz w:val="20"/>
                <w:szCs w:val="20"/>
                <w:highlight w:val="none"/>
              </w:rPr>
              <w:t>随时保持清洁</w:t>
            </w:r>
          </w:p>
        </w:tc>
        <w:tc>
          <w:tcPr>
            <w:tcW w:w="2980" w:type="dxa"/>
            <w:vAlign w:val="top"/>
          </w:tcPr>
          <w:p w14:paraId="6A31F60B">
            <w:pPr>
              <w:pStyle w:val="31"/>
              <w:spacing w:before="54" w:line="229" w:lineRule="auto"/>
              <w:ind w:left="550"/>
              <w:rPr>
                <w:sz w:val="20"/>
                <w:szCs w:val="20"/>
                <w:highlight w:val="none"/>
              </w:rPr>
            </w:pPr>
            <w:r>
              <w:rPr>
                <w:spacing w:val="8"/>
                <w:sz w:val="20"/>
                <w:szCs w:val="20"/>
                <w:highlight w:val="none"/>
              </w:rPr>
              <w:t>无污渍、无垃圾外溢</w:t>
            </w:r>
          </w:p>
        </w:tc>
      </w:tr>
      <w:tr w14:paraId="158291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821" w:type="dxa"/>
            <w:vMerge w:val="continue"/>
            <w:tcBorders>
              <w:top w:val="nil"/>
              <w:bottom w:val="nil"/>
            </w:tcBorders>
            <w:vAlign w:val="top"/>
          </w:tcPr>
          <w:p w14:paraId="25B1291F"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2551" w:type="dxa"/>
            <w:vAlign w:val="top"/>
          </w:tcPr>
          <w:p w14:paraId="73FA1746">
            <w:pPr>
              <w:spacing w:line="299" w:lineRule="auto"/>
              <w:rPr>
                <w:rFonts w:ascii="Arial"/>
                <w:sz w:val="21"/>
                <w:highlight w:val="none"/>
              </w:rPr>
            </w:pPr>
          </w:p>
          <w:p w14:paraId="7502FC15">
            <w:pPr>
              <w:pStyle w:val="31"/>
              <w:spacing w:before="65" w:line="229" w:lineRule="auto"/>
              <w:ind w:left="915"/>
              <w:rPr>
                <w:sz w:val="20"/>
                <w:szCs w:val="20"/>
                <w:highlight w:val="none"/>
              </w:rPr>
            </w:pPr>
            <w:r>
              <w:rPr>
                <w:spacing w:val="6"/>
                <w:sz w:val="20"/>
                <w:szCs w:val="20"/>
                <w:highlight w:val="none"/>
              </w:rPr>
              <w:t>大雪天气</w:t>
            </w:r>
          </w:p>
        </w:tc>
        <w:tc>
          <w:tcPr>
            <w:tcW w:w="3258" w:type="dxa"/>
            <w:vAlign w:val="top"/>
          </w:tcPr>
          <w:p w14:paraId="61E84F26">
            <w:pPr>
              <w:spacing w:line="299" w:lineRule="auto"/>
              <w:rPr>
                <w:rFonts w:ascii="Arial"/>
                <w:sz w:val="21"/>
                <w:highlight w:val="none"/>
              </w:rPr>
            </w:pPr>
          </w:p>
          <w:p w14:paraId="5434CD44">
            <w:pPr>
              <w:pStyle w:val="31"/>
              <w:spacing w:before="65" w:line="229" w:lineRule="auto"/>
              <w:ind w:left="483"/>
              <w:rPr>
                <w:sz w:val="20"/>
                <w:szCs w:val="20"/>
                <w:highlight w:val="none"/>
              </w:rPr>
            </w:pPr>
            <w:r>
              <w:rPr>
                <w:spacing w:val="8"/>
                <w:sz w:val="20"/>
                <w:szCs w:val="20"/>
                <w:highlight w:val="none"/>
              </w:rPr>
              <w:t>建立应急预案、及时有效</w:t>
            </w:r>
          </w:p>
        </w:tc>
        <w:tc>
          <w:tcPr>
            <w:tcW w:w="2980" w:type="dxa"/>
            <w:vAlign w:val="top"/>
          </w:tcPr>
          <w:p w14:paraId="231E8D97">
            <w:pPr>
              <w:pStyle w:val="31"/>
              <w:spacing w:before="54" w:line="229" w:lineRule="auto"/>
              <w:ind w:left="129"/>
              <w:rPr>
                <w:sz w:val="20"/>
                <w:szCs w:val="20"/>
                <w:highlight w:val="none"/>
              </w:rPr>
            </w:pPr>
            <w:r>
              <w:rPr>
                <w:spacing w:val="9"/>
                <w:sz w:val="20"/>
                <w:szCs w:val="20"/>
                <w:highlight w:val="none"/>
              </w:rPr>
              <w:t>迅速启动应急预案、保证无积</w:t>
            </w:r>
          </w:p>
          <w:p w14:paraId="71C3C89D">
            <w:pPr>
              <w:pStyle w:val="31"/>
              <w:spacing w:before="64" w:line="228" w:lineRule="auto"/>
              <w:ind w:left="133"/>
              <w:rPr>
                <w:sz w:val="20"/>
                <w:szCs w:val="20"/>
                <w:highlight w:val="none"/>
              </w:rPr>
            </w:pPr>
            <w:r>
              <w:rPr>
                <w:spacing w:val="8"/>
                <w:sz w:val="20"/>
                <w:szCs w:val="20"/>
                <w:highlight w:val="none"/>
              </w:rPr>
              <w:t>雪、无明显积水、做好安全措</w:t>
            </w:r>
          </w:p>
          <w:p w14:paraId="57447FA3">
            <w:pPr>
              <w:pStyle w:val="31"/>
              <w:spacing w:before="64" w:line="231" w:lineRule="auto"/>
              <w:ind w:left="1388"/>
              <w:rPr>
                <w:sz w:val="20"/>
                <w:szCs w:val="20"/>
                <w:highlight w:val="none"/>
              </w:rPr>
            </w:pPr>
            <w:r>
              <w:rPr>
                <w:spacing w:val="1"/>
                <w:sz w:val="20"/>
                <w:szCs w:val="20"/>
                <w:highlight w:val="none"/>
              </w:rPr>
              <w:t>施</w:t>
            </w:r>
          </w:p>
        </w:tc>
      </w:tr>
      <w:tr w14:paraId="7FAAFD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821" w:type="dxa"/>
            <w:vMerge w:val="continue"/>
            <w:tcBorders>
              <w:top w:val="nil"/>
            </w:tcBorders>
            <w:vAlign w:val="top"/>
          </w:tcPr>
          <w:p w14:paraId="4CACC1E1"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2551" w:type="dxa"/>
            <w:vAlign w:val="top"/>
          </w:tcPr>
          <w:p w14:paraId="66A0F3B4">
            <w:pPr>
              <w:pStyle w:val="31"/>
              <w:spacing w:before="57" w:line="259" w:lineRule="auto"/>
              <w:ind w:left="963" w:right="107" w:hanging="744"/>
              <w:rPr>
                <w:sz w:val="20"/>
                <w:szCs w:val="20"/>
                <w:highlight w:val="none"/>
              </w:rPr>
            </w:pPr>
            <w:r>
              <w:rPr>
                <w:spacing w:val="1"/>
                <w:sz w:val="20"/>
                <w:szCs w:val="20"/>
                <w:highlight w:val="none"/>
              </w:rPr>
              <w:t>宣传栏、灯箱、标牌等公</w:t>
            </w:r>
            <w:r>
              <w:rPr>
                <w:spacing w:val="6"/>
                <w:sz w:val="20"/>
                <w:szCs w:val="20"/>
                <w:highlight w:val="none"/>
              </w:rPr>
              <w:t xml:space="preserve"> </w:t>
            </w:r>
            <w:r>
              <w:rPr>
                <w:spacing w:val="7"/>
                <w:sz w:val="20"/>
                <w:szCs w:val="20"/>
                <w:highlight w:val="none"/>
              </w:rPr>
              <w:t>共设施</w:t>
            </w:r>
          </w:p>
        </w:tc>
        <w:tc>
          <w:tcPr>
            <w:tcW w:w="3258" w:type="dxa"/>
            <w:vAlign w:val="top"/>
          </w:tcPr>
          <w:p w14:paraId="7AF776E5">
            <w:pPr>
              <w:pStyle w:val="31"/>
              <w:spacing w:before="213" w:line="228" w:lineRule="auto"/>
              <w:ind w:left="1015"/>
              <w:rPr>
                <w:sz w:val="20"/>
                <w:szCs w:val="20"/>
                <w:highlight w:val="none"/>
              </w:rPr>
            </w:pPr>
            <w:r>
              <w:rPr>
                <w:spacing w:val="6"/>
                <w:sz w:val="20"/>
                <w:szCs w:val="20"/>
                <w:highlight w:val="none"/>
              </w:rPr>
              <w:t>随时保持清洁</w:t>
            </w:r>
          </w:p>
        </w:tc>
        <w:tc>
          <w:tcPr>
            <w:tcW w:w="2980" w:type="dxa"/>
            <w:vAlign w:val="top"/>
          </w:tcPr>
          <w:p w14:paraId="1D2A5AD7">
            <w:pPr>
              <w:pStyle w:val="31"/>
              <w:spacing w:before="213" w:line="229" w:lineRule="auto"/>
              <w:ind w:left="762"/>
              <w:rPr>
                <w:sz w:val="20"/>
                <w:szCs w:val="20"/>
                <w:highlight w:val="none"/>
              </w:rPr>
            </w:pPr>
            <w:r>
              <w:rPr>
                <w:spacing w:val="8"/>
                <w:sz w:val="20"/>
                <w:szCs w:val="20"/>
                <w:highlight w:val="none"/>
              </w:rPr>
              <w:t>无积尘、无污渍</w:t>
            </w:r>
          </w:p>
        </w:tc>
      </w:tr>
      <w:tr w14:paraId="5FB5B8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5" w:hRule="atLeast"/>
        </w:trPr>
        <w:tc>
          <w:tcPr>
            <w:tcW w:w="821" w:type="dxa"/>
            <w:vAlign w:val="top"/>
          </w:tcPr>
          <w:p w14:paraId="071FC3B7">
            <w:pPr>
              <w:pStyle w:val="31"/>
              <w:spacing w:before="133" w:line="370" w:lineRule="auto"/>
              <w:ind w:left="204" w:right="201"/>
              <w:rPr>
                <w:sz w:val="20"/>
                <w:szCs w:val="20"/>
                <w:highlight w:val="none"/>
              </w:rPr>
            </w:pPr>
            <w:r>
              <w:rPr>
                <w:spacing w:val="4"/>
                <w:sz w:val="20"/>
                <w:szCs w:val="20"/>
                <w:highlight w:val="none"/>
              </w:rPr>
              <w:t>重点</w:t>
            </w:r>
            <w:r>
              <w:rPr>
                <w:sz w:val="20"/>
                <w:szCs w:val="20"/>
                <w:highlight w:val="none"/>
              </w:rPr>
              <w:t xml:space="preserve"> </w:t>
            </w:r>
            <w:r>
              <w:rPr>
                <w:spacing w:val="4"/>
                <w:sz w:val="20"/>
                <w:szCs w:val="20"/>
                <w:highlight w:val="none"/>
              </w:rPr>
              <w:t>科室</w:t>
            </w:r>
          </w:p>
        </w:tc>
        <w:tc>
          <w:tcPr>
            <w:tcW w:w="2551" w:type="dxa"/>
            <w:vAlign w:val="top"/>
          </w:tcPr>
          <w:p w14:paraId="4EB189E8">
            <w:pPr>
              <w:pStyle w:val="31"/>
              <w:spacing w:before="212" w:line="273" w:lineRule="auto"/>
              <w:ind w:left="966" w:right="107" w:hanging="750"/>
              <w:rPr>
                <w:sz w:val="20"/>
                <w:szCs w:val="20"/>
                <w:highlight w:val="none"/>
              </w:rPr>
            </w:pPr>
            <w:r>
              <w:rPr>
                <w:spacing w:val="1"/>
                <w:sz w:val="20"/>
                <w:szCs w:val="20"/>
                <w:highlight w:val="none"/>
              </w:rPr>
              <w:t>手术室、血透室、供应室</w:t>
            </w:r>
            <w:r>
              <w:rPr>
                <w:spacing w:val="9"/>
                <w:sz w:val="20"/>
                <w:szCs w:val="20"/>
                <w:highlight w:val="none"/>
              </w:rPr>
              <w:t xml:space="preserve"> </w:t>
            </w:r>
            <w:r>
              <w:rPr>
                <w:spacing w:val="6"/>
                <w:sz w:val="20"/>
                <w:szCs w:val="20"/>
                <w:highlight w:val="none"/>
              </w:rPr>
              <w:t>等科室</w:t>
            </w:r>
          </w:p>
        </w:tc>
        <w:tc>
          <w:tcPr>
            <w:tcW w:w="3258" w:type="dxa"/>
            <w:vAlign w:val="top"/>
          </w:tcPr>
          <w:p w14:paraId="357C9422">
            <w:pPr>
              <w:spacing w:line="302" w:lineRule="auto"/>
              <w:rPr>
                <w:rFonts w:ascii="Arial"/>
                <w:sz w:val="21"/>
                <w:highlight w:val="none"/>
              </w:rPr>
            </w:pPr>
          </w:p>
          <w:p w14:paraId="40989A28">
            <w:pPr>
              <w:pStyle w:val="31"/>
              <w:spacing w:before="65" w:line="229" w:lineRule="auto"/>
              <w:ind w:left="1005"/>
              <w:rPr>
                <w:sz w:val="20"/>
                <w:szCs w:val="20"/>
                <w:highlight w:val="none"/>
              </w:rPr>
            </w:pPr>
            <w:r>
              <w:rPr>
                <w:spacing w:val="7"/>
                <w:sz w:val="20"/>
                <w:szCs w:val="20"/>
                <w:highlight w:val="none"/>
              </w:rPr>
              <w:t>人员定点保洁</w:t>
            </w:r>
          </w:p>
        </w:tc>
        <w:tc>
          <w:tcPr>
            <w:tcW w:w="2980" w:type="dxa"/>
            <w:vAlign w:val="top"/>
          </w:tcPr>
          <w:p w14:paraId="0A026CC8">
            <w:pPr>
              <w:pStyle w:val="31"/>
              <w:spacing w:before="211" w:line="274" w:lineRule="auto"/>
              <w:ind w:left="1074" w:right="125" w:hanging="944"/>
              <w:rPr>
                <w:sz w:val="20"/>
                <w:szCs w:val="20"/>
                <w:highlight w:val="none"/>
              </w:rPr>
            </w:pPr>
            <w:r>
              <w:rPr>
                <w:spacing w:val="9"/>
                <w:sz w:val="20"/>
                <w:szCs w:val="20"/>
                <w:highlight w:val="none"/>
              </w:rPr>
              <w:t>按照相关科室卫生要求，达到</w:t>
            </w:r>
            <w:r>
              <w:rPr>
                <w:spacing w:val="1"/>
                <w:sz w:val="20"/>
                <w:szCs w:val="20"/>
                <w:highlight w:val="none"/>
              </w:rPr>
              <w:t xml:space="preserve"> </w:t>
            </w:r>
            <w:r>
              <w:rPr>
                <w:spacing w:val="7"/>
                <w:sz w:val="20"/>
                <w:szCs w:val="20"/>
                <w:highlight w:val="none"/>
              </w:rPr>
              <w:t>保洁标准</w:t>
            </w:r>
          </w:p>
        </w:tc>
      </w:tr>
    </w:tbl>
    <w:p w14:paraId="6C8695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/>
          <w:b/>
          <w:bCs/>
          <w:sz w:val="24"/>
          <w:szCs w:val="24"/>
          <w:highlight w:val="none"/>
        </w:rPr>
      </w:pPr>
    </w:p>
    <w:p w14:paraId="659447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宋体"/>
          <w:b w:val="0"/>
          <w:bCs/>
          <w:kern w:val="36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宋体"/>
          <w:b w:val="0"/>
          <w:bCs/>
          <w:kern w:val="36"/>
          <w:sz w:val="32"/>
          <w:szCs w:val="32"/>
          <w:lang w:val="en-US" w:eastAsia="zh-CN" w:bidi="ar-SA"/>
        </w:rPr>
        <w:t>三、保洁卫生级别要求</w:t>
      </w:r>
    </w:p>
    <w:tbl>
      <w:tblPr>
        <w:tblStyle w:val="22"/>
        <w:tblpPr w:leftFromText="180" w:rightFromText="180" w:vertAnchor="text" w:horzAnchor="page" w:tblpX="1543" w:tblpY="482"/>
        <w:tblOverlap w:val="never"/>
        <w:tblW w:w="963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63"/>
        <w:gridCol w:w="1728"/>
        <w:gridCol w:w="1888"/>
        <w:gridCol w:w="1379"/>
        <w:gridCol w:w="3172"/>
      </w:tblGrid>
      <w:tr w14:paraId="2C08C1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9" w:hRule="atLeast"/>
        </w:trPr>
        <w:tc>
          <w:tcPr>
            <w:tcW w:w="1463" w:type="dxa"/>
            <w:vAlign w:val="top"/>
          </w:tcPr>
          <w:p w14:paraId="754C5F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textAlignment w:val="auto"/>
              <w:rPr>
                <w:rFonts w:ascii="Arial"/>
                <w:sz w:val="21"/>
                <w:highlight w:val="none"/>
              </w:rPr>
            </w:pPr>
          </w:p>
          <w:p w14:paraId="219EB172">
            <w:pPr>
              <w:pStyle w:val="3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68" w:line="360" w:lineRule="auto"/>
              <w:ind w:left="294"/>
              <w:textAlignment w:val="auto"/>
              <w:rPr>
                <w:sz w:val="21"/>
                <w:szCs w:val="21"/>
                <w:highlight w:val="none"/>
              </w:rPr>
            </w:pPr>
            <w:r>
              <w:rPr>
                <w:spacing w:val="3"/>
                <w:sz w:val="21"/>
                <w:szCs w:val="21"/>
                <w:highlight w:val="none"/>
              </w:rPr>
              <w:t>风险等级</w:t>
            </w:r>
          </w:p>
        </w:tc>
        <w:tc>
          <w:tcPr>
            <w:tcW w:w="1728" w:type="dxa"/>
            <w:vAlign w:val="top"/>
          </w:tcPr>
          <w:p w14:paraId="07EA6930">
            <w:pPr>
              <w:pStyle w:val="3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74" w:line="360" w:lineRule="auto"/>
              <w:ind w:left="432"/>
              <w:textAlignment w:val="auto"/>
              <w:rPr>
                <w:sz w:val="21"/>
                <w:szCs w:val="21"/>
                <w:highlight w:val="none"/>
              </w:rPr>
            </w:pPr>
            <w:r>
              <w:rPr>
                <w:spacing w:val="-2"/>
                <w:position w:val="5"/>
                <w:sz w:val="21"/>
                <w:szCs w:val="21"/>
                <w:highlight w:val="none"/>
              </w:rPr>
              <w:t>环境清洁</w:t>
            </w:r>
          </w:p>
          <w:p w14:paraId="392D000A">
            <w:pPr>
              <w:pStyle w:val="3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432"/>
              <w:textAlignment w:val="auto"/>
              <w:rPr>
                <w:sz w:val="21"/>
                <w:szCs w:val="21"/>
                <w:highlight w:val="none"/>
              </w:rPr>
            </w:pPr>
            <w:r>
              <w:rPr>
                <w:spacing w:val="-2"/>
                <w:sz w:val="21"/>
                <w:szCs w:val="21"/>
                <w:highlight w:val="none"/>
              </w:rPr>
              <w:t>等级分类</w:t>
            </w:r>
          </w:p>
        </w:tc>
        <w:tc>
          <w:tcPr>
            <w:tcW w:w="1888" w:type="dxa"/>
            <w:vAlign w:val="top"/>
          </w:tcPr>
          <w:p w14:paraId="132D57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textAlignment w:val="auto"/>
              <w:rPr>
                <w:rFonts w:ascii="Arial"/>
                <w:sz w:val="21"/>
                <w:highlight w:val="none"/>
              </w:rPr>
            </w:pPr>
          </w:p>
          <w:p w14:paraId="0E3625D2">
            <w:pPr>
              <w:pStyle w:val="3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68" w:line="360" w:lineRule="auto"/>
              <w:ind w:left="723"/>
              <w:textAlignment w:val="auto"/>
              <w:rPr>
                <w:sz w:val="21"/>
                <w:szCs w:val="21"/>
                <w:highlight w:val="none"/>
              </w:rPr>
            </w:pPr>
            <w:r>
              <w:rPr>
                <w:spacing w:val="-3"/>
                <w:sz w:val="21"/>
                <w:szCs w:val="21"/>
                <w:highlight w:val="none"/>
              </w:rPr>
              <w:t>方式</w:t>
            </w:r>
          </w:p>
        </w:tc>
        <w:tc>
          <w:tcPr>
            <w:tcW w:w="1379" w:type="dxa"/>
            <w:vAlign w:val="top"/>
          </w:tcPr>
          <w:p w14:paraId="1E389B8E">
            <w:pPr>
              <w:pStyle w:val="3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53" w:line="360" w:lineRule="auto"/>
              <w:ind w:left="416"/>
              <w:textAlignment w:val="auto"/>
              <w:rPr>
                <w:sz w:val="21"/>
                <w:szCs w:val="21"/>
                <w:highlight w:val="none"/>
              </w:rPr>
            </w:pPr>
            <w:r>
              <w:rPr>
                <w:spacing w:val="4"/>
                <w:position w:val="5"/>
                <w:sz w:val="21"/>
                <w:szCs w:val="21"/>
                <w:highlight w:val="none"/>
              </w:rPr>
              <w:t>频率/</w:t>
            </w:r>
          </w:p>
          <w:p w14:paraId="5946801D">
            <w:pPr>
              <w:pStyle w:val="3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366"/>
              <w:textAlignment w:val="auto"/>
              <w:rPr>
                <w:sz w:val="21"/>
                <w:szCs w:val="21"/>
                <w:highlight w:val="none"/>
              </w:rPr>
            </w:pPr>
            <w:r>
              <w:rPr>
                <w:spacing w:val="9"/>
                <w:sz w:val="21"/>
                <w:szCs w:val="21"/>
                <w:highlight w:val="none"/>
              </w:rPr>
              <w:t>(次/d)</w:t>
            </w:r>
          </w:p>
        </w:tc>
        <w:tc>
          <w:tcPr>
            <w:tcW w:w="3172" w:type="dxa"/>
            <w:vAlign w:val="top"/>
          </w:tcPr>
          <w:p w14:paraId="2BAB80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textAlignment w:val="auto"/>
              <w:rPr>
                <w:rFonts w:ascii="Arial"/>
                <w:sz w:val="21"/>
                <w:highlight w:val="none"/>
              </w:rPr>
            </w:pPr>
          </w:p>
          <w:p w14:paraId="3DF299B3">
            <w:pPr>
              <w:pStyle w:val="3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68" w:line="360" w:lineRule="auto"/>
              <w:ind w:left="1357"/>
              <w:textAlignment w:val="auto"/>
              <w:rPr>
                <w:sz w:val="21"/>
                <w:szCs w:val="21"/>
                <w:highlight w:val="none"/>
              </w:rPr>
            </w:pPr>
            <w:r>
              <w:rPr>
                <w:spacing w:val="-3"/>
                <w:sz w:val="21"/>
                <w:szCs w:val="21"/>
                <w:highlight w:val="none"/>
              </w:rPr>
              <w:t>标准</w:t>
            </w:r>
          </w:p>
        </w:tc>
      </w:tr>
      <w:tr w14:paraId="6B8408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2" w:hRule="atLeast"/>
        </w:trPr>
        <w:tc>
          <w:tcPr>
            <w:tcW w:w="1463" w:type="dxa"/>
            <w:vAlign w:val="top"/>
          </w:tcPr>
          <w:p w14:paraId="51B6EA29">
            <w:pPr>
              <w:pStyle w:val="3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44" w:line="360" w:lineRule="auto"/>
              <w:ind w:left="294"/>
              <w:textAlignment w:val="auto"/>
              <w:rPr>
                <w:sz w:val="21"/>
                <w:szCs w:val="21"/>
                <w:highlight w:val="none"/>
              </w:rPr>
            </w:pPr>
            <w:r>
              <w:rPr>
                <w:spacing w:val="-2"/>
                <w:position w:val="7"/>
                <w:sz w:val="21"/>
                <w:szCs w:val="21"/>
                <w:highlight w:val="none"/>
              </w:rPr>
              <w:t>低度风险</w:t>
            </w:r>
          </w:p>
          <w:p w14:paraId="1ADCC150">
            <w:pPr>
              <w:pStyle w:val="3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505"/>
              <w:textAlignment w:val="auto"/>
              <w:rPr>
                <w:sz w:val="21"/>
                <w:szCs w:val="21"/>
                <w:highlight w:val="none"/>
              </w:rPr>
            </w:pPr>
            <w:r>
              <w:rPr>
                <w:spacing w:val="4"/>
                <w:sz w:val="21"/>
                <w:szCs w:val="21"/>
                <w:highlight w:val="none"/>
              </w:rPr>
              <w:t>区域</w:t>
            </w:r>
          </w:p>
        </w:tc>
        <w:tc>
          <w:tcPr>
            <w:tcW w:w="1728" w:type="dxa"/>
            <w:vAlign w:val="top"/>
          </w:tcPr>
          <w:p w14:paraId="23EC70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textAlignment w:val="auto"/>
              <w:rPr>
                <w:rFonts w:ascii="Arial"/>
                <w:sz w:val="21"/>
                <w:highlight w:val="none"/>
              </w:rPr>
            </w:pPr>
          </w:p>
          <w:p w14:paraId="5424FD1D">
            <w:pPr>
              <w:pStyle w:val="3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69" w:line="360" w:lineRule="auto"/>
              <w:ind w:left="552"/>
              <w:textAlignment w:val="auto"/>
              <w:rPr>
                <w:sz w:val="21"/>
                <w:szCs w:val="21"/>
                <w:highlight w:val="none"/>
              </w:rPr>
            </w:pPr>
            <w:r>
              <w:rPr>
                <w:spacing w:val="4"/>
                <w:sz w:val="21"/>
                <w:szCs w:val="21"/>
                <w:highlight w:val="none"/>
              </w:rPr>
              <w:t>清洁级</w:t>
            </w:r>
          </w:p>
        </w:tc>
        <w:tc>
          <w:tcPr>
            <w:tcW w:w="1888" w:type="dxa"/>
            <w:vAlign w:val="top"/>
          </w:tcPr>
          <w:p w14:paraId="1F01FA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textAlignment w:val="auto"/>
              <w:rPr>
                <w:rFonts w:ascii="Arial"/>
                <w:sz w:val="21"/>
                <w:highlight w:val="none"/>
              </w:rPr>
            </w:pPr>
          </w:p>
          <w:p w14:paraId="4BCD6439">
            <w:pPr>
              <w:pStyle w:val="3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68" w:line="360" w:lineRule="auto"/>
              <w:ind w:left="524"/>
              <w:textAlignment w:val="auto"/>
              <w:rPr>
                <w:sz w:val="21"/>
                <w:szCs w:val="21"/>
                <w:highlight w:val="none"/>
              </w:rPr>
            </w:pPr>
            <w:r>
              <w:rPr>
                <w:spacing w:val="-2"/>
                <w:sz w:val="21"/>
                <w:szCs w:val="21"/>
                <w:highlight w:val="none"/>
              </w:rPr>
              <w:t>湿式卫生</w:t>
            </w:r>
          </w:p>
        </w:tc>
        <w:tc>
          <w:tcPr>
            <w:tcW w:w="1379" w:type="dxa"/>
            <w:vAlign w:val="top"/>
          </w:tcPr>
          <w:p w14:paraId="0C9258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textAlignment w:val="auto"/>
              <w:rPr>
                <w:rFonts w:ascii="Arial"/>
                <w:sz w:val="21"/>
                <w:highlight w:val="none"/>
              </w:rPr>
            </w:pPr>
          </w:p>
          <w:p w14:paraId="734BD604">
            <w:pPr>
              <w:pStyle w:val="3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69" w:line="360" w:lineRule="auto"/>
              <w:ind w:left="456"/>
              <w:textAlignment w:val="auto"/>
              <w:rPr>
                <w:sz w:val="21"/>
                <w:szCs w:val="21"/>
                <w:highlight w:val="none"/>
              </w:rPr>
            </w:pPr>
            <w:r>
              <w:rPr>
                <w:spacing w:val="-6"/>
                <w:sz w:val="21"/>
                <w:szCs w:val="21"/>
                <w:highlight w:val="none"/>
              </w:rPr>
              <w:t>1～2</w:t>
            </w:r>
          </w:p>
        </w:tc>
        <w:tc>
          <w:tcPr>
            <w:tcW w:w="3172" w:type="dxa"/>
            <w:vAlign w:val="top"/>
          </w:tcPr>
          <w:p w14:paraId="64CC15DB">
            <w:pPr>
              <w:pStyle w:val="3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81" w:line="360" w:lineRule="auto"/>
              <w:ind w:left="7"/>
              <w:textAlignment w:val="auto"/>
              <w:rPr>
                <w:sz w:val="21"/>
                <w:szCs w:val="21"/>
                <w:highlight w:val="none"/>
              </w:rPr>
            </w:pPr>
            <w:r>
              <w:rPr>
                <w:sz w:val="21"/>
                <w:szCs w:val="21"/>
                <w:highlight w:val="none"/>
              </w:rPr>
              <w:t>要求达到区域内环境干净、干燥、</w:t>
            </w:r>
            <w:r>
              <w:rPr>
                <w:spacing w:val="13"/>
                <w:sz w:val="21"/>
                <w:szCs w:val="21"/>
                <w:highlight w:val="none"/>
              </w:rPr>
              <w:t xml:space="preserve"> </w:t>
            </w:r>
            <w:r>
              <w:rPr>
                <w:spacing w:val="-7"/>
                <w:sz w:val="21"/>
                <w:szCs w:val="21"/>
                <w:highlight w:val="none"/>
              </w:rPr>
              <w:t>无尘、无污垢、无碎屑、无异味等</w:t>
            </w:r>
          </w:p>
        </w:tc>
      </w:tr>
      <w:tr w14:paraId="4A2CC6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7" w:hRule="atLeast"/>
        </w:trPr>
        <w:tc>
          <w:tcPr>
            <w:tcW w:w="1463" w:type="dxa"/>
            <w:vAlign w:val="top"/>
          </w:tcPr>
          <w:p w14:paraId="7BFE5C34">
            <w:pPr>
              <w:pStyle w:val="3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52" w:line="360" w:lineRule="auto"/>
              <w:ind w:left="294"/>
              <w:textAlignment w:val="auto"/>
              <w:rPr>
                <w:sz w:val="21"/>
                <w:szCs w:val="21"/>
                <w:highlight w:val="none"/>
              </w:rPr>
            </w:pPr>
            <w:r>
              <w:rPr>
                <w:spacing w:val="2"/>
                <w:position w:val="6"/>
                <w:sz w:val="21"/>
                <w:szCs w:val="21"/>
                <w:highlight w:val="none"/>
              </w:rPr>
              <w:t>中度风险</w:t>
            </w:r>
          </w:p>
          <w:p w14:paraId="22FB694A">
            <w:pPr>
              <w:pStyle w:val="3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505"/>
              <w:textAlignment w:val="auto"/>
              <w:rPr>
                <w:sz w:val="21"/>
                <w:szCs w:val="21"/>
                <w:highlight w:val="none"/>
              </w:rPr>
            </w:pPr>
            <w:r>
              <w:rPr>
                <w:spacing w:val="4"/>
                <w:sz w:val="21"/>
                <w:szCs w:val="21"/>
                <w:highlight w:val="none"/>
              </w:rPr>
              <w:t>区域</w:t>
            </w:r>
          </w:p>
        </w:tc>
        <w:tc>
          <w:tcPr>
            <w:tcW w:w="1728" w:type="dxa"/>
            <w:vAlign w:val="top"/>
          </w:tcPr>
          <w:p w14:paraId="53C92C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textAlignment w:val="auto"/>
              <w:rPr>
                <w:rFonts w:ascii="Arial"/>
                <w:sz w:val="21"/>
                <w:highlight w:val="none"/>
              </w:rPr>
            </w:pPr>
          </w:p>
          <w:p w14:paraId="34BECF7E">
            <w:pPr>
              <w:pStyle w:val="3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68" w:line="360" w:lineRule="auto"/>
              <w:ind w:left="552"/>
              <w:textAlignment w:val="auto"/>
              <w:rPr>
                <w:sz w:val="21"/>
                <w:szCs w:val="21"/>
                <w:highlight w:val="none"/>
              </w:rPr>
            </w:pPr>
            <w:r>
              <w:rPr>
                <w:spacing w:val="4"/>
                <w:sz w:val="21"/>
                <w:szCs w:val="21"/>
                <w:highlight w:val="none"/>
              </w:rPr>
              <w:t>卫生级</w:t>
            </w:r>
          </w:p>
        </w:tc>
        <w:tc>
          <w:tcPr>
            <w:tcW w:w="1888" w:type="dxa"/>
            <w:vAlign w:val="top"/>
          </w:tcPr>
          <w:p w14:paraId="10C932FF">
            <w:pPr>
              <w:pStyle w:val="3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80" w:line="360" w:lineRule="auto"/>
              <w:ind w:left="312" w:hanging="298"/>
              <w:textAlignment w:val="auto"/>
              <w:rPr>
                <w:sz w:val="21"/>
                <w:szCs w:val="21"/>
                <w:highlight w:val="none"/>
              </w:rPr>
            </w:pPr>
            <w:r>
              <w:rPr>
                <w:spacing w:val="-2"/>
                <w:sz w:val="21"/>
                <w:szCs w:val="21"/>
                <w:highlight w:val="none"/>
              </w:rPr>
              <w:t>湿式卫生，可采用清</w:t>
            </w:r>
            <w:r>
              <w:rPr>
                <w:sz w:val="21"/>
                <w:szCs w:val="21"/>
                <w:highlight w:val="none"/>
              </w:rPr>
              <w:t xml:space="preserve"> </w:t>
            </w:r>
            <w:r>
              <w:rPr>
                <w:spacing w:val="-3"/>
                <w:sz w:val="21"/>
                <w:szCs w:val="21"/>
                <w:highlight w:val="none"/>
              </w:rPr>
              <w:t>洁剂辅助清洁</w:t>
            </w:r>
          </w:p>
        </w:tc>
        <w:tc>
          <w:tcPr>
            <w:tcW w:w="1379" w:type="dxa"/>
            <w:vAlign w:val="top"/>
          </w:tcPr>
          <w:p w14:paraId="198D2C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textAlignment w:val="auto"/>
              <w:rPr>
                <w:rFonts w:ascii="Arial"/>
                <w:sz w:val="21"/>
                <w:highlight w:val="none"/>
              </w:rPr>
            </w:pPr>
          </w:p>
          <w:p w14:paraId="60AC2D33">
            <w:pPr>
              <w:pStyle w:val="3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68" w:line="360" w:lineRule="auto"/>
              <w:ind w:left="615"/>
              <w:textAlignment w:val="auto"/>
              <w:rPr>
                <w:sz w:val="21"/>
                <w:szCs w:val="21"/>
                <w:highlight w:val="none"/>
              </w:rPr>
            </w:pPr>
            <w:r>
              <w:rPr>
                <w:sz w:val="21"/>
                <w:szCs w:val="21"/>
                <w:highlight w:val="none"/>
              </w:rPr>
              <w:t>2</w:t>
            </w:r>
          </w:p>
        </w:tc>
        <w:tc>
          <w:tcPr>
            <w:tcW w:w="3172" w:type="dxa"/>
            <w:vAlign w:val="top"/>
          </w:tcPr>
          <w:p w14:paraId="21392314">
            <w:pPr>
              <w:pStyle w:val="3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41" w:line="360" w:lineRule="auto"/>
              <w:ind w:left="7"/>
              <w:textAlignment w:val="auto"/>
              <w:rPr>
                <w:sz w:val="21"/>
                <w:szCs w:val="21"/>
                <w:highlight w:val="none"/>
              </w:rPr>
            </w:pPr>
            <w:r>
              <w:rPr>
                <w:spacing w:val="-1"/>
                <w:sz w:val="21"/>
                <w:szCs w:val="21"/>
                <w:highlight w:val="none"/>
              </w:rPr>
              <w:t>要求达到区域内环境表面菌落总数</w:t>
            </w:r>
          </w:p>
          <w:p w14:paraId="751EBB72">
            <w:pPr>
              <w:pStyle w:val="3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7" w:line="360" w:lineRule="auto"/>
              <w:ind w:left="57"/>
              <w:textAlignment w:val="auto"/>
              <w:rPr>
                <w:sz w:val="21"/>
                <w:szCs w:val="21"/>
                <w:highlight w:val="none"/>
              </w:rPr>
            </w:pPr>
            <w:r>
              <w:rPr>
                <w:spacing w:val="7"/>
                <w:sz w:val="21"/>
                <w:szCs w:val="21"/>
                <w:highlight w:val="none"/>
              </w:rPr>
              <w:t>&lt;10</w:t>
            </w:r>
            <w:r>
              <w:rPr>
                <w:sz w:val="21"/>
                <w:szCs w:val="21"/>
                <w:highlight w:val="none"/>
              </w:rPr>
              <w:t>CFU</w:t>
            </w:r>
            <w:r>
              <w:rPr>
                <w:spacing w:val="7"/>
                <w:sz w:val="21"/>
                <w:szCs w:val="21"/>
                <w:highlight w:val="none"/>
              </w:rPr>
              <w:t>/</w:t>
            </w:r>
            <w:r>
              <w:rPr>
                <w:sz w:val="21"/>
                <w:szCs w:val="21"/>
                <w:highlight w:val="none"/>
              </w:rPr>
              <w:t>cm</w:t>
            </w:r>
            <w:r>
              <w:rPr>
                <w:spacing w:val="7"/>
                <w:sz w:val="21"/>
                <w:szCs w:val="21"/>
                <w:highlight w:val="none"/>
              </w:rPr>
              <w:t>²,或自然菌减少1个对</w:t>
            </w:r>
          </w:p>
          <w:p w14:paraId="58CD0F9F">
            <w:pPr>
              <w:pStyle w:val="3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7" w:line="360" w:lineRule="auto"/>
              <w:ind w:left="1167"/>
              <w:textAlignment w:val="auto"/>
              <w:rPr>
                <w:sz w:val="21"/>
                <w:szCs w:val="21"/>
                <w:highlight w:val="none"/>
              </w:rPr>
            </w:pPr>
            <w:r>
              <w:rPr>
                <w:spacing w:val="-2"/>
                <w:sz w:val="21"/>
                <w:szCs w:val="21"/>
                <w:highlight w:val="none"/>
              </w:rPr>
              <w:t>数值以上</w:t>
            </w:r>
          </w:p>
        </w:tc>
      </w:tr>
      <w:tr w14:paraId="23728F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8" w:hRule="atLeast"/>
        </w:trPr>
        <w:tc>
          <w:tcPr>
            <w:tcW w:w="1463" w:type="dxa"/>
            <w:vMerge w:val="restart"/>
            <w:tcBorders>
              <w:bottom w:val="nil"/>
            </w:tcBorders>
            <w:vAlign w:val="top"/>
          </w:tcPr>
          <w:p w14:paraId="5CEBFB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textAlignment w:val="auto"/>
              <w:rPr>
                <w:rFonts w:ascii="Arial"/>
                <w:sz w:val="21"/>
                <w:highlight w:val="none"/>
              </w:rPr>
            </w:pPr>
          </w:p>
          <w:p w14:paraId="1243DC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textAlignment w:val="auto"/>
              <w:rPr>
                <w:rFonts w:ascii="Arial"/>
                <w:sz w:val="21"/>
                <w:highlight w:val="none"/>
              </w:rPr>
            </w:pPr>
          </w:p>
          <w:p w14:paraId="37403195">
            <w:pPr>
              <w:pStyle w:val="3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69" w:line="360" w:lineRule="auto"/>
              <w:ind w:left="294"/>
              <w:textAlignment w:val="auto"/>
              <w:rPr>
                <w:sz w:val="21"/>
                <w:szCs w:val="21"/>
                <w:highlight w:val="none"/>
              </w:rPr>
            </w:pPr>
            <w:r>
              <w:rPr>
                <w:spacing w:val="2"/>
                <w:position w:val="4"/>
                <w:sz w:val="21"/>
                <w:szCs w:val="21"/>
                <w:highlight w:val="none"/>
              </w:rPr>
              <w:t>高度风险</w:t>
            </w:r>
          </w:p>
          <w:p w14:paraId="55CB28A6">
            <w:pPr>
              <w:pStyle w:val="3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505"/>
              <w:textAlignment w:val="auto"/>
              <w:rPr>
                <w:sz w:val="21"/>
                <w:szCs w:val="21"/>
                <w:highlight w:val="none"/>
              </w:rPr>
            </w:pPr>
            <w:r>
              <w:rPr>
                <w:spacing w:val="4"/>
                <w:sz w:val="21"/>
                <w:szCs w:val="21"/>
                <w:highlight w:val="none"/>
              </w:rPr>
              <w:t>区域</w:t>
            </w:r>
          </w:p>
        </w:tc>
        <w:tc>
          <w:tcPr>
            <w:tcW w:w="1728" w:type="dxa"/>
            <w:vMerge w:val="restart"/>
            <w:tcBorders>
              <w:bottom w:val="nil"/>
            </w:tcBorders>
            <w:vAlign w:val="top"/>
          </w:tcPr>
          <w:p w14:paraId="4B527C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textAlignment w:val="auto"/>
              <w:rPr>
                <w:rFonts w:ascii="Arial"/>
                <w:sz w:val="21"/>
                <w:highlight w:val="none"/>
              </w:rPr>
            </w:pPr>
          </w:p>
          <w:p w14:paraId="15F447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textAlignment w:val="auto"/>
              <w:rPr>
                <w:rFonts w:ascii="Arial"/>
                <w:sz w:val="21"/>
                <w:highlight w:val="none"/>
              </w:rPr>
            </w:pPr>
          </w:p>
          <w:p w14:paraId="650E7F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textAlignment w:val="auto"/>
              <w:rPr>
                <w:rFonts w:ascii="Arial"/>
                <w:sz w:val="21"/>
                <w:highlight w:val="none"/>
              </w:rPr>
            </w:pPr>
          </w:p>
          <w:p w14:paraId="2D8A46BF">
            <w:pPr>
              <w:pStyle w:val="3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68" w:line="360" w:lineRule="auto"/>
              <w:ind w:left="552"/>
              <w:textAlignment w:val="auto"/>
              <w:rPr>
                <w:sz w:val="21"/>
                <w:szCs w:val="21"/>
                <w:highlight w:val="none"/>
              </w:rPr>
            </w:pPr>
            <w:r>
              <w:rPr>
                <w:spacing w:val="4"/>
                <w:sz w:val="21"/>
                <w:szCs w:val="21"/>
                <w:highlight w:val="none"/>
              </w:rPr>
              <w:t>消毒级</w:t>
            </w:r>
          </w:p>
        </w:tc>
        <w:tc>
          <w:tcPr>
            <w:tcW w:w="1888" w:type="dxa"/>
            <w:vAlign w:val="top"/>
          </w:tcPr>
          <w:p w14:paraId="08DA1FCC">
            <w:pPr>
              <w:pStyle w:val="3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73" w:line="360" w:lineRule="auto"/>
              <w:ind w:left="312" w:hanging="298"/>
              <w:textAlignment w:val="auto"/>
              <w:rPr>
                <w:sz w:val="21"/>
                <w:szCs w:val="21"/>
                <w:highlight w:val="none"/>
              </w:rPr>
            </w:pPr>
            <w:r>
              <w:rPr>
                <w:spacing w:val="-2"/>
                <w:sz w:val="21"/>
                <w:szCs w:val="21"/>
                <w:highlight w:val="none"/>
              </w:rPr>
              <w:t>湿式卫生，可采用清</w:t>
            </w:r>
            <w:r>
              <w:rPr>
                <w:sz w:val="21"/>
                <w:szCs w:val="21"/>
                <w:highlight w:val="none"/>
              </w:rPr>
              <w:t xml:space="preserve"> </w:t>
            </w:r>
            <w:r>
              <w:rPr>
                <w:spacing w:val="-3"/>
                <w:sz w:val="21"/>
                <w:szCs w:val="21"/>
                <w:highlight w:val="none"/>
              </w:rPr>
              <w:t>洁剂辅助清洁</w:t>
            </w:r>
          </w:p>
        </w:tc>
        <w:tc>
          <w:tcPr>
            <w:tcW w:w="1379" w:type="dxa"/>
            <w:vAlign w:val="top"/>
          </w:tcPr>
          <w:p w14:paraId="664D18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textAlignment w:val="auto"/>
              <w:rPr>
                <w:rFonts w:ascii="Arial"/>
                <w:sz w:val="21"/>
                <w:highlight w:val="none"/>
              </w:rPr>
            </w:pPr>
          </w:p>
          <w:p w14:paraId="32BF54E7">
            <w:pPr>
              <w:pStyle w:val="3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69" w:line="360" w:lineRule="auto"/>
              <w:ind w:left="506"/>
              <w:textAlignment w:val="auto"/>
              <w:rPr>
                <w:sz w:val="21"/>
                <w:szCs w:val="21"/>
                <w:highlight w:val="none"/>
              </w:rPr>
            </w:pPr>
            <w:r>
              <w:rPr>
                <w:spacing w:val="-10"/>
                <w:sz w:val="21"/>
                <w:szCs w:val="21"/>
                <w:highlight w:val="none"/>
              </w:rPr>
              <w:t>≥2</w:t>
            </w:r>
          </w:p>
        </w:tc>
        <w:tc>
          <w:tcPr>
            <w:tcW w:w="3172" w:type="dxa"/>
            <w:vMerge w:val="restart"/>
            <w:tcBorders>
              <w:bottom w:val="nil"/>
            </w:tcBorders>
            <w:vAlign w:val="top"/>
          </w:tcPr>
          <w:p w14:paraId="4BDDA3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textAlignment w:val="auto"/>
              <w:rPr>
                <w:rFonts w:ascii="Arial"/>
                <w:sz w:val="21"/>
                <w:highlight w:val="none"/>
              </w:rPr>
            </w:pPr>
          </w:p>
          <w:p w14:paraId="65A9FE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textAlignment w:val="auto"/>
              <w:rPr>
                <w:rFonts w:ascii="Arial"/>
                <w:sz w:val="21"/>
                <w:highlight w:val="none"/>
              </w:rPr>
            </w:pPr>
          </w:p>
          <w:p w14:paraId="78D2DBFC">
            <w:pPr>
              <w:pStyle w:val="3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68" w:line="360" w:lineRule="auto"/>
              <w:ind w:left="797" w:right="23" w:hanging="790"/>
              <w:textAlignment w:val="auto"/>
              <w:rPr>
                <w:sz w:val="21"/>
                <w:szCs w:val="21"/>
                <w:highlight w:val="none"/>
              </w:rPr>
            </w:pPr>
            <w:r>
              <w:rPr>
                <w:spacing w:val="-1"/>
                <w:sz w:val="21"/>
                <w:szCs w:val="21"/>
                <w:highlight w:val="none"/>
              </w:rPr>
              <w:t>要求达到区域内环境表面菌落总数</w:t>
            </w:r>
            <w:r>
              <w:rPr>
                <w:spacing w:val="4"/>
                <w:sz w:val="21"/>
                <w:szCs w:val="21"/>
                <w:highlight w:val="none"/>
              </w:rPr>
              <w:t xml:space="preserve"> </w:t>
            </w:r>
            <w:r>
              <w:rPr>
                <w:spacing w:val="-1"/>
                <w:sz w:val="21"/>
                <w:szCs w:val="21"/>
                <w:highlight w:val="none"/>
              </w:rPr>
              <w:t>符合GB15982要求</w:t>
            </w:r>
          </w:p>
        </w:tc>
      </w:tr>
      <w:tr w14:paraId="2DE05E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2" w:hRule="atLeast"/>
        </w:trPr>
        <w:tc>
          <w:tcPr>
            <w:tcW w:w="1463" w:type="dxa"/>
            <w:vMerge w:val="continue"/>
            <w:tcBorders>
              <w:top w:val="nil"/>
            </w:tcBorders>
            <w:vAlign w:val="top"/>
          </w:tcPr>
          <w:p w14:paraId="2B5D67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textAlignment w:val="auto"/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1728" w:type="dxa"/>
            <w:vMerge w:val="continue"/>
            <w:tcBorders>
              <w:top w:val="nil"/>
            </w:tcBorders>
            <w:vAlign w:val="top"/>
          </w:tcPr>
          <w:p w14:paraId="504088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textAlignment w:val="auto"/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1888" w:type="dxa"/>
            <w:vAlign w:val="top"/>
          </w:tcPr>
          <w:p w14:paraId="46A12CBB">
            <w:pPr>
              <w:pStyle w:val="3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36" w:line="360" w:lineRule="auto"/>
              <w:ind w:left="103"/>
              <w:textAlignment w:val="auto"/>
              <w:rPr>
                <w:sz w:val="21"/>
                <w:szCs w:val="21"/>
                <w:highlight w:val="none"/>
              </w:rPr>
            </w:pPr>
            <w:r>
              <w:rPr>
                <w:spacing w:val="1"/>
                <w:sz w:val="21"/>
                <w:szCs w:val="21"/>
                <w:highlight w:val="none"/>
              </w:rPr>
              <w:t>高频接触的环境表</w:t>
            </w:r>
          </w:p>
          <w:p w14:paraId="4CA65A65">
            <w:pPr>
              <w:pStyle w:val="3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0" w:line="360" w:lineRule="auto"/>
              <w:jc w:val="right"/>
              <w:textAlignment w:val="auto"/>
              <w:rPr>
                <w:sz w:val="21"/>
                <w:szCs w:val="21"/>
                <w:highlight w:val="none"/>
              </w:rPr>
            </w:pPr>
            <w:r>
              <w:rPr>
                <w:spacing w:val="-2"/>
                <w:sz w:val="21"/>
                <w:szCs w:val="21"/>
                <w:highlight w:val="none"/>
              </w:rPr>
              <w:t>面，实施中、低水平</w:t>
            </w:r>
          </w:p>
          <w:p w14:paraId="314DC91F">
            <w:pPr>
              <w:pStyle w:val="3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1" w:line="360" w:lineRule="auto"/>
              <w:ind w:left="733"/>
              <w:textAlignment w:val="auto"/>
              <w:rPr>
                <w:sz w:val="21"/>
                <w:szCs w:val="21"/>
                <w:highlight w:val="none"/>
              </w:rPr>
            </w:pPr>
            <w:r>
              <w:rPr>
                <w:spacing w:val="5"/>
                <w:sz w:val="21"/>
                <w:szCs w:val="21"/>
                <w:highlight w:val="none"/>
              </w:rPr>
              <w:t>消毒</w:t>
            </w:r>
          </w:p>
        </w:tc>
        <w:tc>
          <w:tcPr>
            <w:tcW w:w="1379" w:type="dxa"/>
            <w:vAlign w:val="top"/>
          </w:tcPr>
          <w:p w14:paraId="02EE56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textAlignment w:val="auto"/>
              <w:rPr>
                <w:rFonts w:ascii="Arial"/>
                <w:sz w:val="21"/>
                <w:highlight w:val="none"/>
              </w:rPr>
            </w:pPr>
          </w:p>
          <w:p w14:paraId="4D49FD3E">
            <w:pPr>
              <w:pStyle w:val="3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68" w:line="360" w:lineRule="auto"/>
              <w:ind w:left="506"/>
              <w:textAlignment w:val="auto"/>
              <w:rPr>
                <w:sz w:val="21"/>
                <w:szCs w:val="21"/>
                <w:highlight w:val="none"/>
              </w:rPr>
            </w:pPr>
            <w:r>
              <w:rPr>
                <w:spacing w:val="-10"/>
                <w:sz w:val="21"/>
                <w:szCs w:val="21"/>
                <w:highlight w:val="none"/>
              </w:rPr>
              <w:t>≥2</w:t>
            </w:r>
          </w:p>
        </w:tc>
        <w:tc>
          <w:tcPr>
            <w:tcW w:w="3172" w:type="dxa"/>
            <w:vMerge w:val="continue"/>
            <w:tcBorders>
              <w:top w:val="nil"/>
            </w:tcBorders>
            <w:vAlign w:val="top"/>
          </w:tcPr>
          <w:p w14:paraId="35EC1D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textAlignment w:val="auto"/>
              <w:rPr>
                <w:rFonts w:ascii="Arial"/>
                <w:sz w:val="21"/>
                <w:highlight w:val="none"/>
              </w:rPr>
            </w:pPr>
          </w:p>
        </w:tc>
      </w:tr>
    </w:tbl>
    <w:p w14:paraId="66A322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20" w:line="360" w:lineRule="auto"/>
        <w:ind w:left="169"/>
        <w:textAlignment w:val="auto"/>
        <w:rPr>
          <w:rFonts w:ascii="宋体" w:hAnsi="宋体" w:eastAsia="宋体" w:cs="宋体"/>
          <w:b/>
          <w:bCs/>
          <w:spacing w:val="-9"/>
          <w:sz w:val="24"/>
          <w:szCs w:val="24"/>
          <w:highlight w:val="none"/>
        </w:rPr>
      </w:pPr>
      <w:r>
        <w:rPr>
          <w:rFonts w:ascii="宋体" w:hAnsi="宋体" w:eastAsia="宋体" w:cs="宋体"/>
          <w:b/>
          <w:bCs/>
          <w:spacing w:val="-9"/>
          <w:sz w:val="24"/>
          <w:szCs w:val="24"/>
          <w:highlight w:val="none"/>
        </w:rPr>
        <w:t>《医疗机构环境表面清洁与消毒管理规范》</w:t>
      </w:r>
      <w:r>
        <w:rPr>
          <w:rFonts w:ascii="宋体" w:hAnsi="宋体" w:eastAsia="宋体" w:cs="宋体"/>
          <w:spacing w:val="-9"/>
          <w:sz w:val="24"/>
          <w:szCs w:val="24"/>
          <w:highlight w:val="none"/>
        </w:rPr>
        <w:t xml:space="preserve">  </w:t>
      </w:r>
      <w:r>
        <w:rPr>
          <w:rFonts w:ascii="宋体" w:hAnsi="宋体" w:eastAsia="宋体" w:cs="宋体"/>
          <w:b/>
          <w:bCs/>
          <w:spacing w:val="-9"/>
          <w:sz w:val="24"/>
          <w:szCs w:val="24"/>
          <w:highlight w:val="none"/>
        </w:rPr>
        <w:t>(WS/T512-2016)</w:t>
      </w:r>
    </w:p>
    <w:p w14:paraId="5DD047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8" w:line="360" w:lineRule="auto"/>
        <w:ind w:left="699"/>
        <w:textAlignment w:val="auto"/>
        <w:rPr>
          <w:rFonts w:ascii="宋体" w:hAnsi="宋体" w:eastAsia="宋体" w:cs="宋体"/>
          <w:sz w:val="24"/>
          <w:szCs w:val="24"/>
          <w:highlight w:val="none"/>
        </w:rPr>
      </w:pPr>
      <w:r>
        <w:rPr>
          <w:rFonts w:ascii="宋体" w:hAnsi="宋体" w:eastAsia="宋体" w:cs="宋体"/>
          <w:b/>
          <w:bCs/>
          <w:spacing w:val="-3"/>
          <w:position w:val="16"/>
          <w:sz w:val="24"/>
          <w:szCs w:val="24"/>
          <w:highlight w:val="none"/>
        </w:rPr>
        <w:t>其中，低度风险区域是指行政管理部门、图书</w:t>
      </w:r>
      <w:r>
        <w:rPr>
          <w:rFonts w:ascii="宋体" w:hAnsi="宋体" w:eastAsia="宋体" w:cs="宋体"/>
          <w:b/>
          <w:bCs/>
          <w:spacing w:val="-4"/>
          <w:position w:val="16"/>
          <w:sz w:val="24"/>
          <w:szCs w:val="24"/>
          <w:highlight w:val="none"/>
        </w:rPr>
        <w:t>馆、会议室、病案室、门</w:t>
      </w:r>
    </w:p>
    <w:p w14:paraId="013F02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129"/>
        <w:textAlignment w:val="auto"/>
        <w:rPr>
          <w:rFonts w:ascii="宋体" w:hAnsi="宋体" w:eastAsia="宋体" w:cs="宋体"/>
          <w:sz w:val="24"/>
          <w:szCs w:val="24"/>
          <w:highlight w:val="none"/>
        </w:rPr>
      </w:pPr>
      <w:r>
        <w:rPr>
          <w:rFonts w:ascii="宋体" w:hAnsi="宋体" w:eastAsia="宋体" w:cs="宋体"/>
          <w:b/>
          <w:bCs/>
          <w:spacing w:val="-11"/>
          <w:sz w:val="24"/>
          <w:szCs w:val="24"/>
          <w:highlight w:val="none"/>
        </w:rPr>
        <w:t>诊大厅、候诊区等；</w:t>
      </w:r>
    </w:p>
    <w:p w14:paraId="11205B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45" w:line="360" w:lineRule="auto"/>
        <w:ind w:left="699"/>
        <w:textAlignment w:val="auto"/>
        <w:rPr>
          <w:rFonts w:ascii="宋体" w:hAnsi="宋体" w:eastAsia="宋体" w:cs="宋体"/>
          <w:sz w:val="24"/>
          <w:szCs w:val="24"/>
          <w:highlight w:val="none"/>
        </w:rPr>
      </w:pPr>
      <w:r>
        <w:rPr>
          <w:rFonts w:ascii="宋体" w:hAnsi="宋体" w:eastAsia="宋体" w:cs="宋体"/>
          <w:b/>
          <w:bCs/>
          <w:spacing w:val="-6"/>
          <w:sz w:val="24"/>
          <w:szCs w:val="24"/>
          <w:highlight w:val="none"/>
        </w:rPr>
        <w:t>中度风险区域是指普通住院病房、门诊科室、功能检查室等；</w:t>
      </w:r>
    </w:p>
    <w:p w14:paraId="0E74F1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28" w:line="360" w:lineRule="auto"/>
        <w:ind w:left="699"/>
        <w:textAlignment w:val="auto"/>
        <w:rPr>
          <w:rFonts w:ascii="宋体" w:hAnsi="宋体" w:eastAsia="宋体" w:cs="宋体"/>
          <w:sz w:val="24"/>
          <w:szCs w:val="24"/>
          <w:highlight w:val="none"/>
        </w:rPr>
      </w:pPr>
      <w:r>
        <w:rPr>
          <w:rFonts w:ascii="宋体" w:hAnsi="宋体" w:eastAsia="宋体" w:cs="宋体"/>
          <w:b/>
          <w:bCs/>
          <w:spacing w:val="-5"/>
          <w:position w:val="16"/>
          <w:sz w:val="24"/>
          <w:szCs w:val="24"/>
          <w:highlight w:val="none"/>
        </w:rPr>
        <w:t>高度风险区域是指感染性疾病科、手术室、重症监护室、急诊科、检验</w:t>
      </w:r>
    </w:p>
    <w:p w14:paraId="2A44B0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  <w:highlight w:val="none"/>
        </w:rPr>
      </w:pPr>
      <w:r>
        <w:rPr>
          <w:rFonts w:ascii="宋体" w:hAnsi="宋体" w:eastAsia="宋体" w:cs="宋体"/>
          <w:b/>
          <w:bCs/>
          <w:spacing w:val="-3"/>
          <w:sz w:val="24"/>
          <w:szCs w:val="24"/>
          <w:highlight w:val="none"/>
        </w:rPr>
        <w:t>科、导管室、血透中心、移植病房以及普通病</w:t>
      </w:r>
      <w:r>
        <w:rPr>
          <w:rFonts w:ascii="宋体" w:hAnsi="宋体" w:eastAsia="宋体" w:cs="宋体"/>
          <w:b/>
          <w:bCs/>
          <w:spacing w:val="-4"/>
          <w:sz w:val="24"/>
          <w:szCs w:val="24"/>
          <w:highlight w:val="none"/>
        </w:rPr>
        <w:t>房的隔离病房等。</w:t>
      </w:r>
    </w:p>
    <w:p w14:paraId="492BF4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20" w:line="360" w:lineRule="auto"/>
        <w:ind w:left="169"/>
        <w:textAlignment w:val="auto"/>
        <w:rPr>
          <w:rFonts w:ascii="宋体" w:hAnsi="宋体" w:eastAsia="宋体" w:cs="宋体"/>
          <w:b/>
          <w:bCs/>
          <w:spacing w:val="-9"/>
          <w:sz w:val="24"/>
          <w:szCs w:val="24"/>
          <w:highlight w:val="none"/>
        </w:rPr>
      </w:pPr>
    </w:p>
    <w:p w14:paraId="19B7420C">
      <w:pPr>
        <w:pStyle w:val="2"/>
        <w:shd w:val="clear" w:color="auto" w:fill="FFFFFF"/>
        <w:snapToGrid w:val="0"/>
        <w:spacing w:before="0" w:beforeAutospacing="0" w:after="0" w:afterAutospacing="0" w:line="600" w:lineRule="exact"/>
        <w:ind w:firstLine="640" w:firstLineChars="200"/>
        <w:rPr>
          <w:rFonts w:hint="eastAsia" w:ascii="仿宋" w:hAnsi="仿宋" w:eastAsia="仿宋"/>
          <w:b w:val="0"/>
          <w:sz w:val="32"/>
          <w:szCs w:val="32"/>
          <w:lang w:val="en-US" w:eastAsia="zh-CN"/>
        </w:rPr>
      </w:pPr>
    </w:p>
    <w:p w14:paraId="00080179">
      <w:pPr>
        <w:pStyle w:val="2"/>
        <w:shd w:val="clear" w:color="auto" w:fill="FFFFFF"/>
        <w:snapToGrid w:val="0"/>
        <w:spacing w:before="0" w:beforeAutospacing="0" w:after="0" w:afterAutospacing="0" w:line="600" w:lineRule="exact"/>
        <w:rPr>
          <w:rFonts w:hint="default" w:ascii="仿宋" w:hAnsi="仿宋" w:eastAsia="仿宋"/>
          <w:b w:val="0"/>
          <w:sz w:val="30"/>
          <w:szCs w:val="30"/>
          <w:lang w:val="en-US" w:eastAsia="zh-CN"/>
        </w:rPr>
      </w:pPr>
    </w:p>
    <w:p w14:paraId="0AA6F92D">
      <w:pPr>
        <w:pStyle w:val="2"/>
        <w:shd w:val="clear" w:color="auto" w:fill="FFFFFF"/>
        <w:snapToGrid w:val="0"/>
        <w:spacing w:before="0" w:beforeAutospacing="0" w:after="0" w:afterAutospacing="0" w:line="600" w:lineRule="exact"/>
        <w:ind w:firstLine="600" w:firstLineChars="200"/>
        <w:rPr>
          <w:rFonts w:hint="eastAsia" w:ascii="仿宋" w:hAnsi="仿宋" w:eastAsia="仿宋"/>
          <w:b w:val="0"/>
          <w:sz w:val="30"/>
          <w:szCs w:val="30"/>
          <w:lang w:val="en-US" w:eastAsia="zh-CN"/>
        </w:rPr>
      </w:pPr>
    </w:p>
    <w:p w14:paraId="48DDD0CB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01B4C1E4">
      <w:pPr>
        <w:pStyle w:val="2"/>
        <w:numPr>
          <w:ilvl w:val="0"/>
          <w:numId w:val="1"/>
        </w:numPr>
        <w:shd w:val="clear" w:color="auto" w:fill="FFFFFF"/>
        <w:snapToGrid w:val="0"/>
        <w:spacing w:before="0" w:beforeAutospacing="0" w:after="0" w:afterAutospacing="0" w:line="600" w:lineRule="exact"/>
        <w:ind w:firstLine="723" w:firstLineChars="200"/>
        <w:rPr>
          <w:rFonts w:hint="eastAsia"/>
          <w:b/>
          <w:sz w:val="36"/>
          <w:szCs w:val="36"/>
          <w:lang w:eastAsia="zh-CN"/>
        </w:rPr>
      </w:pPr>
      <w:r>
        <w:rPr>
          <w:rFonts w:hint="eastAsia"/>
          <w:b/>
          <w:sz w:val="36"/>
          <w:szCs w:val="36"/>
          <w:lang w:eastAsia="zh-CN"/>
        </w:rPr>
        <w:br w:type="page"/>
      </w:r>
    </w:p>
    <w:p w14:paraId="79B431B8">
      <w:pPr>
        <w:jc w:val="left"/>
        <w:rPr>
          <w:rFonts w:hint="eastAsia"/>
          <w:b/>
          <w:sz w:val="36"/>
          <w:szCs w:val="36"/>
          <w:lang w:eastAsia="zh-CN"/>
        </w:rPr>
      </w:pPr>
    </w:p>
    <w:p w14:paraId="4086DD6B">
      <w:pPr>
        <w:spacing w:line="500" w:lineRule="exact"/>
        <w:jc w:val="center"/>
        <w:rPr>
          <w:rFonts w:hint="eastAsia" w:ascii="Calibri" w:hAnsi="Calibri" w:eastAsia="宋体" w:cs="Times New Roman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石家庄市人民医院</w:t>
      </w:r>
      <w:r>
        <w:rPr>
          <w:rFonts w:hint="eastAsia"/>
          <w:b/>
          <w:sz w:val="36"/>
          <w:szCs w:val="36"/>
          <w:lang w:eastAsia="zh-CN"/>
        </w:rPr>
        <w:t>范西</w:t>
      </w:r>
      <w:r>
        <w:rPr>
          <w:rFonts w:hint="eastAsia"/>
          <w:b/>
          <w:sz w:val="36"/>
          <w:szCs w:val="36"/>
        </w:rPr>
        <w:t>院区保洁服务</w:t>
      </w:r>
      <w:r>
        <w:rPr>
          <w:rFonts w:hint="eastAsia" w:ascii="Calibri" w:hAnsi="Calibri" w:eastAsia="宋体" w:cs="Times New Roman"/>
          <w:b/>
          <w:sz w:val="36"/>
          <w:szCs w:val="36"/>
        </w:rPr>
        <w:t>项目</w:t>
      </w:r>
    </w:p>
    <w:p w14:paraId="3FF13B2A">
      <w:pPr>
        <w:spacing w:line="500" w:lineRule="exact"/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  <w:lang w:eastAsia="zh-CN"/>
        </w:rPr>
        <w:t>初次</w:t>
      </w:r>
      <w:r>
        <w:rPr>
          <w:rFonts w:hint="eastAsia"/>
          <w:b/>
          <w:sz w:val="36"/>
          <w:szCs w:val="36"/>
        </w:rPr>
        <w:t>询价报价单</w:t>
      </w:r>
    </w:p>
    <w:p w14:paraId="54EE2C13">
      <w:pPr>
        <w:spacing w:line="360" w:lineRule="auto"/>
        <w:jc w:val="left"/>
        <w:rPr>
          <w:rFonts w:hint="eastAsia" w:ascii="宋体" w:hAnsi="宋体" w:eastAsia="仿宋_GB2312"/>
          <w:b/>
          <w:sz w:val="28"/>
          <w:szCs w:val="11"/>
          <w:lang w:eastAsia="zh-CN"/>
        </w:rPr>
      </w:pPr>
      <w:r>
        <w:rPr>
          <w:rFonts w:hint="eastAsia" w:ascii="宋体" w:hAnsi="宋体"/>
          <w:b/>
          <w:sz w:val="28"/>
          <w:szCs w:val="11"/>
          <w:lang w:eastAsia="zh-CN"/>
        </w:rPr>
        <w:t>标段：</w:t>
      </w:r>
    </w:p>
    <w:tbl>
      <w:tblPr>
        <w:tblStyle w:val="11"/>
        <w:tblW w:w="93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2"/>
        <w:gridCol w:w="7030"/>
      </w:tblGrid>
      <w:tr w14:paraId="72506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6" w:hRule="atLeast"/>
          <w:jc w:val="center"/>
        </w:trPr>
        <w:tc>
          <w:tcPr>
            <w:tcW w:w="2332" w:type="dxa"/>
            <w:noWrap w:val="0"/>
            <w:vAlign w:val="center"/>
          </w:tcPr>
          <w:p w14:paraId="5F46F067">
            <w:pPr>
              <w:pStyle w:val="5"/>
              <w:spacing w:line="300" w:lineRule="auto"/>
              <w:ind w:left="0" w:leftChars="0" w:firstLine="480" w:firstLineChars="200"/>
              <w:jc w:val="center"/>
              <w:rPr>
                <w:rFonts w:hint="eastAsia"/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单位名称</w:t>
            </w:r>
          </w:p>
        </w:tc>
        <w:tc>
          <w:tcPr>
            <w:tcW w:w="7030" w:type="dxa"/>
            <w:noWrap w:val="0"/>
            <w:vAlign w:val="center"/>
          </w:tcPr>
          <w:p w14:paraId="698207AA">
            <w:pPr>
              <w:pStyle w:val="5"/>
              <w:spacing w:line="300" w:lineRule="auto"/>
              <w:jc w:val="center"/>
              <w:rPr>
                <w:rFonts w:hint="eastAsia"/>
                <w:bCs/>
                <w:sz w:val="24"/>
                <w:szCs w:val="24"/>
              </w:rPr>
            </w:pPr>
          </w:p>
          <w:p w14:paraId="5A8F5C7F">
            <w:pPr>
              <w:pStyle w:val="5"/>
              <w:spacing w:line="300" w:lineRule="auto"/>
              <w:jc w:val="center"/>
              <w:rPr>
                <w:rFonts w:hint="eastAsia"/>
                <w:bCs/>
                <w:sz w:val="24"/>
                <w:szCs w:val="24"/>
              </w:rPr>
            </w:pPr>
          </w:p>
        </w:tc>
      </w:tr>
      <w:tr w14:paraId="4C804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2332" w:type="dxa"/>
            <w:noWrap w:val="0"/>
            <w:vAlign w:val="center"/>
          </w:tcPr>
          <w:p w14:paraId="4AAF2516">
            <w:pPr>
              <w:pStyle w:val="5"/>
              <w:spacing w:line="300" w:lineRule="auto"/>
              <w:ind w:left="0" w:leftChars="0" w:firstLine="0" w:firstLineChars="0"/>
              <w:jc w:val="center"/>
              <w:rPr>
                <w:rFonts w:hint="eastAsia"/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报价</w:t>
            </w:r>
          </w:p>
        </w:tc>
        <w:tc>
          <w:tcPr>
            <w:tcW w:w="7030" w:type="dxa"/>
            <w:noWrap w:val="0"/>
            <w:vAlign w:val="center"/>
          </w:tcPr>
          <w:p w14:paraId="43D4B97A">
            <w:pPr>
              <w:pStyle w:val="5"/>
              <w:spacing w:line="300" w:lineRule="auto"/>
              <w:rPr>
                <w:rFonts w:hint="eastAsia"/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大写：</w:t>
            </w:r>
          </w:p>
          <w:p w14:paraId="6F329D18">
            <w:pPr>
              <w:pStyle w:val="5"/>
              <w:spacing w:line="300" w:lineRule="auto"/>
              <w:rPr>
                <w:rFonts w:hint="eastAsia"/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小写：</w:t>
            </w:r>
          </w:p>
        </w:tc>
      </w:tr>
      <w:tr w14:paraId="15A3C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6" w:hRule="atLeast"/>
          <w:jc w:val="center"/>
        </w:trPr>
        <w:tc>
          <w:tcPr>
            <w:tcW w:w="2332" w:type="dxa"/>
            <w:noWrap w:val="0"/>
            <w:vAlign w:val="center"/>
          </w:tcPr>
          <w:p w14:paraId="69389F01">
            <w:pPr>
              <w:pStyle w:val="5"/>
              <w:spacing w:line="300" w:lineRule="auto"/>
              <w:ind w:left="0" w:leftChars="0" w:firstLine="0" w:firstLineChars="0"/>
              <w:jc w:val="center"/>
              <w:rPr>
                <w:rFonts w:hint="eastAsia"/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备注</w:t>
            </w:r>
          </w:p>
        </w:tc>
        <w:tc>
          <w:tcPr>
            <w:tcW w:w="7030" w:type="dxa"/>
            <w:noWrap w:val="0"/>
            <w:vAlign w:val="center"/>
          </w:tcPr>
          <w:p w14:paraId="41D5CA80">
            <w:pPr>
              <w:pStyle w:val="5"/>
              <w:spacing w:line="300" w:lineRule="auto"/>
              <w:jc w:val="center"/>
              <w:rPr>
                <w:rFonts w:hint="eastAsia"/>
                <w:bCs/>
                <w:sz w:val="24"/>
                <w:szCs w:val="24"/>
              </w:rPr>
            </w:pPr>
          </w:p>
          <w:p w14:paraId="03B800D8">
            <w:pPr>
              <w:pStyle w:val="5"/>
              <w:spacing w:line="300" w:lineRule="auto"/>
              <w:jc w:val="center"/>
              <w:rPr>
                <w:rFonts w:hint="eastAsia"/>
                <w:bCs/>
                <w:sz w:val="24"/>
                <w:szCs w:val="24"/>
              </w:rPr>
            </w:pPr>
          </w:p>
        </w:tc>
      </w:tr>
      <w:tr w14:paraId="67880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8" w:hRule="atLeast"/>
          <w:jc w:val="center"/>
        </w:trPr>
        <w:tc>
          <w:tcPr>
            <w:tcW w:w="2332" w:type="dxa"/>
            <w:noWrap w:val="0"/>
            <w:vAlign w:val="center"/>
          </w:tcPr>
          <w:p w14:paraId="48B19760">
            <w:pPr>
              <w:pStyle w:val="5"/>
              <w:spacing w:line="300" w:lineRule="auto"/>
              <w:jc w:val="both"/>
              <w:rPr>
                <w:rFonts w:hint="eastAsia"/>
                <w:bCs/>
                <w:sz w:val="24"/>
                <w:szCs w:val="24"/>
              </w:rPr>
            </w:pPr>
          </w:p>
          <w:p w14:paraId="4A641A1F">
            <w:pPr>
              <w:pStyle w:val="5"/>
              <w:spacing w:line="300" w:lineRule="auto"/>
              <w:jc w:val="both"/>
              <w:rPr>
                <w:rFonts w:hint="eastAsia"/>
                <w:bCs/>
                <w:sz w:val="24"/>
                <w:szCs w:val="24"/>
              </w:rPr>
            </w:pPr>
          </w:p>
          <w:p w14:paraId="1E9BE2F8">
            <w:pPr>
              <w:pStyle w:val="5"/>
              <w:spacing w:line="300" w:lineRule="auto"/>
              <w:jc w:val="both"/>
              <w:rPr>
                <w:rFonts w:hint="eastAsia"/>
                <w:bCs/>
                <w:sz w:val="24"/>
                <w:szCs w:val="24"/>
              </w:rPr>
            </w:pPr>
          </w:p>
          <w:p w14:paraId="6633BD0D">
            <w:pPr>
              <w:pStyle w:val="5"/>
              <w:spacing w:line="300" w:lineRule="auto"/>
              <w:ind w:left="0" w:leftChars="0" w:firstLine="0" w:firstLineChars="0"/>
              <w:jc w:val="center"/>
              <w:rPr>
                <w:rFonts w:hint="eastAsia"/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（单位公章）</w:t>
            </w:r>
          </w:p>
          <w:p w14:paraId="5A8EF2D3">
            <w:pPr>
              <w:pStyle w:val="5"/>
              <w:spacing w:line="300" w:lineRule="auto"/>
              <w:jc w:val="both"/>
              <w:rPr>
                <w:rFonts w:hint="eastAsia"/>
                <w:bCs/>
                <w:sz w:val="24"/>
                <w:szCs w:val="24"/>
              </w:rPr>
            </w:pPr>
          </w:p>
          <w:p w14:paraId="715D1C6D">
            <w:pPr>
              <w:pStyle w:val="5"/>
              <w:spacing w:line="300" w:lineRule="auto"/>
              <w:jc w:val="both"/>
              <w:rPr>
                <w:rFonts w:hint="eastAsia"/>
                <w:bCs/>
                <w:sz w:val="24"/>
                <w:szCs w:val="24"/>
              </w:rPr>
            </w:pPr>
          </w:p>
          <w:p w14:paraId="072AFEFF">
            <w:pPr>
              <w:pStyle w:val="5"/>
              <w:spacing w:line="300" w:lineRule="auto"/>
              <w:jc w:val="both"/>
              <w:rPr>
                <w:rFonts w:hint="eastAsia"/>
                <w:bCs/>
                <w:sz w:val="24"/>
                <w:szCs w:val="24"/>
              </w:rPr>
            </w:pPr>
          </w:p>
        </w:tc>
        <w:tc>
          <w:tcPr>
            <w:tcW w:w="7030" w:type="dxa"/>
            <w:noWrap w:val="0"/>
            <w:vAlign w:val="center"/>
          </w:tcPr>
          <w:p w14:paraId="4C8C47F5">
            <w:pPr>
              <w:pStyle w:val="5"/>
              <w:spacing w:line="300" w:lineRule="auto"/>
              <w:jc w:val="center"/>
              <w:rPr>
                <w:rFonts w:hint="eastAsia"/>
                <w:bCs/>
                <w:sz w:val="24"/>
                <w:szCs w:val="24"/>
              </w:rPr>
            </w:pPr>
          </w:p>
          <w:p w14:paraId="5BE02E90">
            <w:pPr>
              <w:pStyle w:val="5"/>
              <w:spacing w:line="300" w:lineRule="auto"/>
              <w:jc w:val="center"/>
              <w:rPr>
                <w:rFonts w:hint="eastAsia"/>
                <w:bCs/>
                <w:sz w:val="24"/>
                <w:szCs w:val="24"/>
              </w:rPr>
            </w:pPr>
          </w:p>
          <w:p w14:paraId="2EAA1D1F">
            <w:pPr>
              <w:pStyle w:val="5"/>
              <w:spacing w:line="300" w:lineRule="auto"/>
              <w:jc w:val="center"/>
              <w:rPr>
                <w:rFonts w:hint="eastAsia"/>
                <w:bCs/>
                <w:sz w:val="24"/>
                <w:szCs w:val="24"/>
              </w:rPr>
            </w:pPr>
          </w:p>
          <w:p w14:paraId="0C40E6B8">
            <w:pPr>
              <w:pStyle w:val="5"/>
              <w:spacing w:line="300" w:lineRule="auto"/>
              <w:jc w:val="center"/>
              <w:rPr>
                <w:rFonts w:hint="eastAsia"/>
                <w:bCs/>
                <w:sz w:val="24"/>
                <w:szCs w:val="24"/>
              </w:rPr>
            </w:pPr>
          </w:p>
          <w:p w14:paraId="6AAA1DDD">
            <w:pPr>
              <w:pStyle w:val="5"/>
              <w:spacing w:line="300" w:lineRule="auto"/>
              <w:jc w:val="center"/>
              <w:rPr>
                <w:rFonts w:hint="eastAsia"/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法定代表人（印章/签字）</w:t>
            </w:r>
          </w:p>
          <w:p w14:paraId="1880A530">
            <w:pPr>
              <w:pStyle w:val="5"/>
              <w:spacing w:line="300" w:lineRule="auto"/>
              <w:jc w:val="center"/>
              <w:rPr>
                <w:rFonts w:hint="eastAsia"/>
                <w:bCs/>
                <w:sz w:val="24"/>
                <w:szCs w:val="24"/>
              </w:rPr>
            </w:pPr>
          </w:p>
          <w:p w14:paraId="2B15A0DE">
            <w:pPr>
              <w:pStyle w:val="5"/>
              <w:spacing w:line="300" w:lineRule="auto"/>
              <w:jc w:val="center"/>
              <w:rPr>
                <w:rFonts w:hint="eastAsia"/>
                <w:bCs/>
                <w:sz w:val="24"/>
                <w:szCs w:val="24"/>
              </w:rPr>
            </w:pPr>
          </w:p>
          <w:p w14:paraId="4FB2D063">
            <w:pPr>
              <w:pStyle w:val="5"/>
              <w:spacing w:line="300" w:lineRule="auto"/>
              <w:jc w:val="center"/>
              <w:rPr>
                <w:rFonts w:hint="eastAsia"/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 xml:space="preserve">                            年  月   日</w:t>
            </w:r>
          </w:p>
          <w:p w14:paraId="72B3D79D">
            <w:pPr>
              <w:pStyle w:val="5"/>
              <w:spacing w:line="300" w:lineRule="auto"/>
              <w:jc w:val="center"/>
              <w:rPr>
                <w:rFonts w:hint="eastAsia"/>
                <w:bCs/>
                <w:sz w:val="24"/>
                <w:szCs w:val="24"/>
              </w:rPr>
            </w:pPr>
          </w:p>
        </w:tc>
      </w:tr>
    </w:tbl>
    <w:p w14:paraId="7E889866">
      <w:pPr>
        <w:rPr>
          <w:rFonts w:hint="eastAsia" w:eastAsia="仿宋_GB2312"/>
          <w:lang w:eastAsia="zh-CN"/>
        </w:rPr>
      </w:pPr>
    </w:p>
    <w:sectPr>
      <w:pgSz w:w="11906" w:h="16838"/>
      <w:pgMar w:top="1418" w:right="1134" w:bottom="1134" w:left="1418" w:header="851" w:footer="992" w:gutter="0"/>
      <w:cols w:space="0" w:num="1"/>
      <w:docGrid w:type="lines" w:linePitch="44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等线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41CEDC6"/>
    <w:multiLevelType w:val="singleLevel"/>
    <w:tmpl w:val="941CEDC6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bordersDoNotSurroundHeader w:val="1"/>
  <w:bordersDoNotSurroundFooter w:val="1"/>
  <w:documentProtection w:enforcement="0"/>
  <w:defaultTabStop w:val="420"/>
  <w:drawingGridVerticalSpacing w:val="222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dlNjRlYTg5ZTJkNmRiZDczZTc0Y2JhYWQ4M2YzM2UifQ=="/>
  </w:docVars>
  <w:rsids>
    <w:rsidRoot w:val="00723D5F"/>
    <w:rsid w:val="000019B9"/>
    <w:rsid w:val="00047E12"/>
    <w:rsid w:val="000871D7"/>
    <w:rsid w:val="000F665D"/>
    <w:rsid w:val="00154330"/>
    <w:rsid w:val="001B14A4"/>
    <w:rsid w:val="0020035E"/>
    <w:rsid w:val="002445E5"/>
    <w:rsid w:val="00264B84"/>
    <w:rsid w:val="0027670D"/>
    <w:rsid w:val="002D468A"/>
    <w:rsid w:val="00304AAC"/>
    <w:rsid w:val="0038121B"/>
    <w:rsid w:val="003B0545"/>
    <w:rsid w:val="003D0836"/>
    <w:rsid w:val="004330BC"/>
    <w:rsid w:val="0043768C"/>
    <w:rsid w:val="00464CFD"/>
    <w:rsid w:val="00476165"/>
    <w:rsid w:val="004B1BAB"/>
    <w:rsid w:val="004B57D4"/>
    <w:rsid w:val="004E0D32"/>
    <w:rsid w:val="004E1C31"/>
    <w:rsid w:val="005060F2"/>
    <w:rsid w:val="005304CE"/>
    <w:rsid w:val="00545F37"/>
    <w:rsid w:val="00563F70"/>
    <w:rsid w:val="0056483A"/>
    <w:rsid w:val="005C4D64"/>
    <w:rsid w:val="00700E82"/>
    <w:rsid w:val="00723D5F"/>
    <w:rsid w:val="007714CE"/>
    <w:rsid w:val="007C18DF"/>
    <w:rsid w:val="008308B2"/>
    <w:rsid w:val="008E3618"/>
    <w:rsid w:val="00944DDA"/>
    <w:rsid w:val="009520C0"/>
    <w:rsid w:val="009A1915"/>
    <w:rsid w:val="009A5CFB"/>
    <w:rsid w:val="00A04FDA"/>
    <w:rsid w:val="00A827CB"/>
    <w:rsid w:val="00A8291B"/>
    <w:rsid w:val="00B379FD"/>
    <w:rsid w:val="00BD7970"/>
    <w:rsid w:val="00BE7840"/>
    <w:rsid w:val="00BF2C94"/>
    <w:rsid w:val="00BF42FB"/>
    <w:rsid w:val="00C70511"/>
    <w:rsid w:val="00CA4C1E"/>
    <w:rsid w:val="00CB22A5"/>
    <w:rsid w:val="00CE5E3A"/>
    <w:rsid w:val="00CE6C41"/>
    <w:rsid w:val="00D25ACB"/>
    <w:rsid w:val="00D31761"/>
    <w:rsid w:val="00D32B18"/>
    <w:rsid w:val="00D801C8"/>
    <w:rsid w:val="00D94246"/>
    <w:rsid w:val="00E071B4"/>
    <w:rsid w:val="00E34D02"/>
    <w:rsid w:val="00E47246"/>
    <w:rsid w:val="00E96EBF"/>
    <w:rsid w:val="00EC22ED"/>
    <w:rsid w:val="00ED0C9E"/>
    <w:rsid w:val="00ED1D7A"/>
    <w:rsid w:val="00ED7B29"/>
    <w:rsid w:val="00EE6030"/>
    <w:rsid w:val="00F06263"/>
    <w:rsid w:val="00F3544C"/>
    <w:rsid w:val="00F57A67"/>
    <w:rsid w:val="00F862DF"/>
    <w:rsid w:val="00FC2C84"/>
    <w:rsid w:val="016779B9"/>
    <w:rsid w:val="01F04375"/>
    <w:rsid w:val="02313934"/>
    <w:rsid w:val="02D54924"/>
    <w:rsid w:val="02D92484"/>
    <w:rsid w:val="03140388"/>
    <w:rsid w:val="04363AE8"/>
    <w:rsid w:val="054718BE"/>
    <w:rsid w:val="06606ACF"/>
    <w:rsid w:val="06E12034"/>
    <w:rsid w:val="06EF519A"/>
    <w:rsid w:val="07462548"/>
    <w:rsid w:val="080F2346"/>
    <w:rsid w:val="08233B4D"/>
    <w:rsid w:val="09606B8F"/>
    <w:rsid w:val="09B55DAF"/>
    <w:rsid w:val="0A6F75BD"/>
    <w:rsid w:val="0AD26A0E"/>
    <w:rsid w:val="0AEC10A9"/>
    <w:rsid w:val="0B6C2D76"/>
    <w:rsid w:val="0BDE0CED"/>
    <w:rsid w:val="0C185BAB"/>
    <w:rsid w:val="0CE73024"/>
    <w:rsid w:val="0D1572F3"/>
    <w:rsid w:val="0DD232E9"/>
    <w:rsid w:val="0DD516A3"/>
    <w:rsid w:val="0DE93652"/>
    <w:rsid w:val="0E467FDE"/>
    <w:rsid w:val="0F7637AC"/>
    <w:rsid w:val="100334FE"/>
    <w:rsid w:val="10D85020"/>
    <w:rsid w:val="117A690B"/>
    <w:rsid w:val="1448001E"/>
    <w:rsid w:val="150C315C"/>
    <w:rsid w:val="16777D74"/>
    <w:rsid w:val="1779378C"/>
    <w:rsid w:val="18252041"/>
    <w:rsid w:val="18C63235"/>
    <w:rsid w:val="18FA06E6"/>
    <w:rsid w:val="1964746F"/>
    <w:rsid w:val="1972314E"/>
    <w:rsid w:val="19E00326"/>
    <w:rsid w:val="1A5B20EB"/>
    <w:rsid w:val="1C06753F"/>
    <w:rsid w:val="1C125F21"/>
    <w:rsid w:val="1E0E3AD7"/>
    <w:rsid w:val="208E3DA8"/>
    <w:rsid w:val="20F57704"/>
    <w:rsid w:val="20FC52B3"/>
    <w:rsid w:val="21B91E10"/>
    <w:rsid w:val="21BB3BB7"/>
    <w:rsid w:val="23696C97"/>
    <w:rsid w:val="238D507B"/>
    <w:rsid w:val="24125BFD"/>
    <w:rsid w:val="248163A4"/>
    <w:rsid w:val="25437746"/>
    <w:rsid w:val="259A3A7F"/>
    <w:rsid w:val="27181D8C"/>
    <w:rsid w:val="278C3FF6"/>
    <w:rsid w:val="281C1CDD"/>
    <w:rsid w:val="28282F42"/>
    <w:rsid w:val="28720FE3"/>
    <w:rsid w:val="297B25A2"/>
    <w:rsid w:val="29FA689B"/>
    <w:rsid w:val="2A0911D4"/>
    <w:rsid w:val="2A2B522C"/>
    <w:rsid w:val="2B4502B4"/>
    <w:rsid w:val="2C41356E"/>
    <w:rsid w:val="2C5C3CA5"/>
    <w:rsid w:val="2D975853"/>
    <w:rsid w:val="2DB35FA3"/>
    <w:rsid w:val="2E452C55"/>
    <w:rsid w:val="2F1A79DF"/>
    <w:rsid w:val="30C51E78"/>
    <w:rsid w:val="30F92F81"/>
    <w:rsid w:val="32621481"/>
    <w:rsid w:val="32797FAD"/>
    <w:rsid w:val="33C7653D"/>
    <w:rsid w:val="34782069"/>
    <w:rsid w:val="347F2BF4"/>
    <w:rsid w:val="34FC76D1"/>
    <w:rsid w:val="35DF3598"/>
    <w:rsid w:val="37AF33BA"/>
    <w:rsid w:val="38565BDA"/>
    <w:rsid w:val="3D54665D"/>
    <w:rsid w:val="3D7D1605"/>
    <w:rsid w:val="3EEF1393"/>
    <w:rsid w:val="3F8C1D05"/>
    <w:rsid w:val="40517F51"/>
    <w:rsid w:val="406F1526"/>
    <w:rsid w:val="40CE6022"/>
    <w:rsid w:val="411A017E"/>
    <w:rsid w:val="42D9578F"/>
    <w:rsid w:val="431E7646"/>
    <w:rsid w:val="43760E7F"/>
    <w:rsid w:val="447F47DC"/>
    <w:rsid w:val="449F2EBD"/>
    <w:rsid w:val="44A53B41"/>
    <w:rsid w:val="44A96850"/>
    <w:rsid w:val="44DC5572"/>
    <w:rsid w:val="44DF1057"/>
    <w:rsid w:val="452C326A"/>
    <w:rsid w:val="454C57B5"/>
    <w:rsid w:val="46057791"/>
    <w:rsid w:val="4703367B"/>
    <w:rsid w:val="47192EC9"/>
    <w:rsid w:val="476A100E"/>
    <w:rsid w:val="47956A0F"/>
    <w:rsid w:val="47A535FD"/>
    <w:rsid w:val="47F04F91"/>
    <w:rsid w:val="48180B08"/>
    <w:rsid w:val="49371BCC"/>
    <w:rsid w:val="493A1485"/>
    <w:rsid w:val="49834D90"/>
    <w:rsid w:val="49F744A5"/>
    <w:rsid w:val="4B007631"/>
    <w:rsid w:val="4B9235B6"/>
    <w:rsid w:val="4CAF2064"/>
    <w:rsid w:val="4CD6689C"/>
    <w:rsid w:val="4DAD7904"/>
    <w:rsid w:val="4DF57001"/>
    <w:rsid w:val="4E043087"/>
    <w:rsid w:val="4E7A6395"/>
    <w:rsid w:val="4F0710CE"/>
    <w:rsid w:val="4F466F82"/>
    <w:rsid w:val="4FC93F82"/>
    <w:rsid w:val="50854D0F"/>
    <w:rsid w:val="50DA74CF"/>
    <w:rsid w:val="50E855FA"/>
    <w:rsid w:val="51286410"/>
    <w:rsid w:val="514A4F14"/>
    <w:rsid w:val="51BE57EE"/>
    <w:rsid w:val="51D33CF1"/>
    <w:rsid w:val="51DF61F2"/>
    <w:rsid w:val="51FC4CFC"/>
    <w:rsid w:val="538E1C7E"/>
    <w:rsid w:val="544D2742"/>
    <w:rsid w:val="55DA564E"/>
    <w:rsid w:val="56D06215"/>
    <w:rsid w:val="57C91945"/>
    <w:rsid w:val="57F4051E"/>
    <w:rsid w:val="59055FE3"/>
    <w:rsid w:val="59655161"/>
    <w:rsid w:val="5A89275F"/>
    <w:rsid w:val="5A8A1BFE"/>
    <w:rsid w:val="5B0626D3"/>
    <w:rsid w:val="5B2F09B4"/>
    <w:rsid w:val="5C1B5ED3"/>
    <w:rsid w:val="5CB31040"/>
    <w:rsid w:val="5D584EF7"/>
    <w:rsid w:val="5DB059FA"/>
    <w:rsid w:val="5E9276A6"/>
    <w:rsid w:val="5F775A88"/>
    <w:rsid w:val="616C5544"/>
    <w:rsid w:val="61E07D2D"/>
    <w:rsid w:val="62493F0E"/>
    <w:rsid w:val="626C69CD"/>
    <w:rsid w:val="62E2078B"/>
    <w:rsid w:val="62F2684C"/>
    <w:rsid w:val="63A177AC"/>
    <w:rsid w:val="63A9308E"/>
    <w:rsid w:val="64E83641"/>
    <w:rsid w:val="64FE2D5A"/>
    <w:rsid w:val="657C3F13"/>
    <w:rsid w:val="65DF6369"/>
    <w:rsid w:val="663E0A2F"/>
    <w:rsid w:val="670E5F37"/>
    <w:rsid w:val="677844BD"/>
    <w:rsid w:val="686F7E78"/>
    <w:rsid w:val="6874380B"/>
    <w:rsid w:val="6ABF6769"/>
    <w:rsid w:val="6AE52674"/>
    <w:rsid w:val="6CE81FA7"/>
    <w:rsid w:val="6D6D5DFE"/>
    <w:rsid w:val="6DA10263"/>
    <w:rsid w:val="6E3759CB"/>
    <w:rsid w:val="6F811D42"/>
    <w:rsid w:val="703E3DED"/>
    <w:rsid w:val="70A73F27"/>
    <w:rsid w:val="70B93946"/>
    <w:rsid w:val="720E561C"/>
    <w:rsid w:val="722C4D22"/>
    <w:rsid w:val="72646574"/>
    <w:rsid w:val="73853CC4"/>
    <w:rsid w:val="73B7363B"/>
    <w:rsid w:val="73FF10EB"/>
    <w:rsid w:val="74A12E1F"/>
    <w:rsid w:val="751D0C5C"/>
    <w:rsid w:val="76165DD7"/>
    <w:rsid w:val="774D1C9A"/>
    <w:rsid w:val="77F70EEB"/>
    <w:rsid w:val="78EA6325"/>
    <w:rsid w:val="7B9E3218"/>
    <w:rsid w:val="7BA7127F"/>
    <w:rsid w:val="7BA774D1"/>
    <w:rsid w:val="7D6967E9"/>
    <w:rsid w:val="7FE13B0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0" w:semiHidden="0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16"/>
    <w:unhideWhenUsed/>
    <w:qFormat/>
    <w:uiPriority w:val="0"/>
    <w:pPr>
      <w:jc w:val="left"/>
    </w:pPr>
  </w:style>
  <w:style w:type="paragraph" w:styleId="5">
    <w:name w:val="Body Text"/>
    <w:basedOn w:val="1"/>
    <w:qFormat/>
    <w:uiPriority w:val="1"/>
    <w:pPr>
      <w:ind w:left="1133"/>
      <w:jc w:val="left"/>
    </w:pPr>
    <w:rPr>
      <w:rFonts w:ascii="宋体" w:hAnsi="宋体" w:eastAsia="宋体"/>
      <w:kern w:val="0"/>
      <w:sz w:val="16"/>
      <w:szCs w:val="16"/>
      <w:lang w:eastAsia="en-US"/>
    </w:rPr>
  </w:style>
  <w:style w:type="paragraph" w:styleId="6">
    <w:name w:val="Plain Text"/>
    <w:basedOn w:val="1"/>
    <w:qFormat/>
    <w:uiPriority w:val="0"/>
    <w:rPr>
      <w:rFonts w:ascii="宋体" w:hAnsi="Courier New" w:eastAsia="宋体"/>
      <w:sz w:val="21"/>
    </w:rPr>
  </w:style>
  <w:style w:type="paragraph" w:styleId="7">
    <w:name w:val="footer"/>
    <w:basedOn w:val="1"/>
    <w:link w:val="17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8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Subtitle"/>
    <w:basedOn w:val="1"/>
    <w:next w:val="1"/>
    <w:link w:val="19"/>
    <w:qFormat/>
    <w:uiPriority w:val="0"/>
    <w:pPr>
      <w:spacing w:before="240" w:after="60" w:line="312" w:lineRule="auto"/>
      <w:jc w:val="center"/>
      <w:outlineLvl w:val="1"/>
    </w:pPr>
    <w:rPr>
      <w:rFonts w:ascii="Cambria" w:hAnsi="Cambria" w:eastAsia="宋体"/>
      <w:bCs/>
      <w:kern w:val="28"/>
      <w:sz w:val="28"/>
      <w:szCs w:val="32"/>
      <w:lang w:eastAsia="zh-TW"/>
    </w:rPr>
  </w:style>
  <w:style w:type="paragraph" w:styleId="10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3">
    <w:name w:val="FollowedHyperlink"/>
    <w:basedOn w:val="12"/>
    <w:unhideWhenUsed/>
    <w:qFormat/>
    <w:uiPriority w:val="99"/>
    <w:rPr>
      <w:color w:val="954F72"/>
      <w:u w:val="single"/>
    </w:rPr>
  </w:style>
  <w:style w:type="character" w:styleId="14">
    <w:name w:val="Hyperlink"/>
    <w:basedOn w:val="12"/>
    <w:qFormat/>
    <w:uiPriority w:val="99"/>
    <w:rPr>
      <w:color w:val="0000FF"/>
      <w:u w:val="single"/>
    </w:rPr>
  </w:style>
  <w:style w:type="character" w:customStyle="1" w:styleId="15">
    <w:name w:val="标题 1 Char"/>
    <w:basedOn w:val="12"/>
    <w:link w:val="2"/>
    <w:qFormat/>
    <w:uiPriority w:val="0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6">
    <w:name w:val="批注文字 Char"/>
    <w:basedOn w:val="12"/>
    <w:link w:val="4"/>
    <w:qFormat/>
    <w:uiPriority w:val="0"/>
    <w:rPr>
      <w:rFonts w:ascii="Times New Roman" w:hAnsi="Times New Roman" w:eastAsia="仿宋_GB2312" w:cs="Times New Roman"/>
      <w:sz w:val="32"/>
      <w:szCs w:val="20"/>
    </w:rPr>
  </w:style>
  <w:style w:type="character" w:customStyle="1" w:styleId="17">
    <w:name w:val="页脚 Char"/>
    <w:basedOn w:val="12"/>
    <w:link w:val="7"/>
    <w:qFormat/>
    <w:uiPriority w:val="0"/>
    <w:rPr>
      <w:rFonts w:ascii="Times New Roman" w:hAnsi="Times New Roman" w:eastAsia="仿宋_GB2312" w:cs="Times New Roman"/>
      <w:sz w:val="18"/>
      <w:szCs w:val="18"/>
    </w:rPr>
  </w:style>
  <w:style w:type="character" w:customStyle="1" w:styleId="18">
    <w:name w:val="页眉 Char"/>
    <w:basedOn w:val="12"/>
    <w:link w:val="8"/>
    <w:qFormat/>
    <w:uiPriority w:val="0"/>
    <w:rPr>
      <w:rFonts w:ascii="Times New Roman" w:hAnsi="Times New Roman" w:eastAsia="仿宋_GB2312" w:cs="Times New Roman"/>
      <w:sz w:val="18"/>
      <w:szCs w:val="18"/>
    </w:rPr>
  </w:style>
  <w:style w:type="character" w:customStyle="1" w:styleId="19">
    <w:name w:val="副标题 Char"/>
    <w:basedOn w:val="12"/>
    <w:link w:val="9"/>
    <w:qFormat/>
    <w:uiPriority w:val="0"/>
    <w:rPr>
      <w:rFonts w:ascii="Cambria" w:hAnsi="Cambria" w:eastAsia="宋体" w:cs="Times New Roman"/>
      <w:bCs/>
      <w:kern w:val="28"/>
      <w:sz w:val="28"/>
      <w:szCs w:val="32"/>
      <w:lang w:eastAsia="zh-TW"/>
    </w:rPr>
  </w:style>
  <w:style w:type="paragraph" w:styleId="20">
    <w:name w:val="List Paragraph"/>
    <w:basedOn w:val="1"/>
    <w:qFormat/>
    <w:uiPriority w:val="34"/>
    <w:pPr>
      <w:ind w:firstLine="420" w:firstLineChars="200"/>
    </w:pPr>
  </w:style>
  <w:style w:type="paragraph" w:customStyle="1" w:styleId="21">
    <w:name w:val="Table Paragraph"/>
    <w:basedOn w:val="1"/>
    <w:qFormat/>
    <w:uiPriority w:val="1"/>
    <w:pPr>
      <w:jc w:val="left"/>
    </w:pPr>
    <w:rPr>
      <w:kern w:val="0"/>
      <w:sz w:val="22"/>
      <w:lang w:eastAsia="en-US"/>
    </w:rPr>
  </w:style>
  <w:style w:type="table" w:customStyle="1" w:styleId="22">
    <w:name w:val="Table Normal"/>
    <w:semiHidden/>
    <w:unhideWhenUsed/>
    <w:qFormat/>
    <w:uiPriority w:val="2"/>
    <w:pPr>
      <w:widowControl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3">
    <w:name w:val="不明显强调1"/>
    <w:basedOn w:val="1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paragraph" w:customStyle="1" w:styleId="24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等线" w:hAnsi="宋体" w:eastAsia="等线" w:cs="宋体"/>
      <w:kern w:val="0"/>
      <w:sz w:val="18"/>
      <w:szCs w:val="18"/>
    </w:rPr>
  </w:style>
  <w:style w:type="paragraph" w:customStyle="1" w:styleId="25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Tahoma" w:hAnsi="Tahoma" w:eastAsia="宋体" w:cs="Tahoma"/>
      <w:kern w:val="0"/>
      <w:sz w:val="18"/>
      <w:szCs w:val="18"/>
    </w:rPr>
  </w:style>
  <w:style w:type="paragraph" w:customStyle="1" w:styleId="26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" w:hAnsi="仿宋" w:eastAsia="仿宋" w:cs="宋体"/>
      <w:color w:val="000000"/>
      <w:kern w:val="0"/>
      <w:sz w:val="24"/>
      <w:szCs w:val="24"/>
    </w:rPr>
  </w:style>
  <w:style w:type="paragraph" w:customStyle="1" w:styleId="27">
    <w:name w:val="xl65"/>
    <w:basedOn w:val="1"/>
    <w:qFormat/>
    <w:uiPriority w:val="0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8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" w:hAnsi="仿宋" w:eastAsia="仿宋" w:cs="宋体"/>
      <w:color w:val="000000"/>
      <w:kern w:val="0"/>
      <w:sz w:val="24"/>
      <w:szCs w:val="24"/>
    </w:rPr>
  </w:style>
  <w:style w:type="paragraph" w:customStyle="1" w:styleId="29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" w:hAnsi="仿宋" w:eastAsia="仿宋" w:cs="宋体"/>
      <w:kern w:val="0"/>
      <w:sz w:val="24"/>
      <w:szCs w:val="24"/>
    </w:rPr>
  </w:style>
  <w:style w:type="character" w:customStyle="1" w:styleId="30">
    <w:name w:val="NormalCharacter"/>
    <w:qFormat/>
    <w:uiPriority w:val="0"/>
  </w:style>
  <w:style w:type="paragraph" w:customStyle="1" w:styleId="31">
    <w:name w:val="Table Text"/>
    <w:basedOn w:val="1"/>
    <w:autoRedefine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10</Pages>
  <Words>3377</Words>
  <Characters>3510</Characters>
  <Lines>3</Lines>
  <Paragraphs>1</Paragraphs>
  <TotalTime>13</TotalTime>
  <ScaleCrop>false</ScaleCrop>
  <LinksUpToDate>false</LinksUpToDate>
  <CharactersWithSpaces>3742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2023-07-24T01:58:00Z</dcterms:created>
  <dc:creator>xbany</dc:creator>
  <cp:lastModifiedBy>Administrator</cp:lastModifiedBy>
  <cp:lastPrinted>2026-02-04T00:13:00Z</cp:lastPrinted>
  <dcterms:modified xsi:type="dcterms:W3CDTF">2026-07-28T09:00:17Z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F7E2E89980234ABB80043AE9E11DFD06_13</vt:lpwstr>
  </property>
  <property fmtid="{D5CDD505-2E9C-101B-9397-08002B2CF9AE}" pid="4" name="KSOTemplateDocerSaveRecord">
    <vt:lpwstr>eyJoZGlkIjoiYmIxYTQyNTU5ZDJhMDU4MWFkNGQwOGM5YmRhOTFkZTUifQ==</vt:lpwstr>
  </property>
</Properties>
</file>