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D67D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关于征集继续教育培训班会务合作公司的通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</w:t>
      </w:r>
    </w:p>
    <w:p w14:paraId="24AAE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276F0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为高标准、高质量完成我单位省级继续医学教育推荐项目“镜艺求精——软式内镜感控新规赋能与实践效能提升专项培训班”，规范继续教育培训班会务组织、场地保障、流程统筹、后勤服务等各项工作，保障培训班有序、高效、顺利开展，现面向社会公开征集具备资质、经验丰富、服务专业的会务合作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，现将</w:t>
      </w:r>
      <w:r>
        <w:rPr>
          <w:rFonts w:hint="eastAsia" w:ascii="仿宋" w:hAnsi="仿宋" w:eastAsia="仿宋" w:cs="仿宋"/>
          <w:sz w:val="32"/>
          <w:szCs w:val="32"/>
        </w:rPr>
        <w:t>有关征集事项通知如下：</w:t>
      </w:r>
    </w:p>
    <w:p w14:paraId="2E54C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、服务采购内容</w:t>
      </w:r>
    </w:p>
    <w:p w14:paraId="2DFA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本次征集的会务服务包含培训班全流程配套工作，具体内容涵盖会场布置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及相关物料</w:t>
      </w:r>
      <w:r>
        <w:rPr>
          <w:rFonts w:hint="eastAsia" w:ascii="仿宋" w:hAnsi="仿宋" w:eastAsia="仿宋" w:cs="仿宋"/>
          <w:sz w:val="32"/>
          <w:szCs w:val="32"/>
        </w:rPr>
        <w:t>、教学设备调试运维、项目宣传推广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、专家市内交通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E24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二、报名资质要求</w:t>
      </w:r>
    </w:p>
    <w:p w14:paraId="654E5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依法注册成立，具有独立法人资格，具备正规会务服务、展览展示、活动策划等相关经营范围，能够独立承担民事责任。</w:t>
      </w:r>
    </w:p>
    <w:p w14:paraId="7BA91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具备丰富的医疗、教育类学术会议、继续教育培训班会务服务经验，有省级继教项目、行业专项培训服务案例者优先。</w:t>
      </w:r>
    </w:p>
    <w:p w14:paraId="3D2EA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拥有专业的会务执行团队，人员配置齐全，熟悉学术培训流程规范，具备应急处置能力，无重大服务投诉、不良合作记录。</w:t>
      </w:r>
    </w:p>
    <w:p w14:paraId="78CC0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能够严格遵守主办方各项工作要求，服从统筹安排，严格把控服务质量、时间节点，保证会务工作合规、严谨、规范开展。</w:t>
      </w:r>
    </w:p>
    <w:p w14:paraId="1BB11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具备完善的服务体系、合规的报价体系，可提供正规合法票据，支持后续项目审计、核查工作。</w:t>
      </w:r>
    </w:p>
    <w:p w14:paraId="482FE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需提交的申报材料</w:t>
      </w:r>
    </w:p>
    <w:p w14:paraId="08583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公司营业执照复印件、法人身份证复印件（加盖企业公章）；</w:t>
      </w:r>
    </w:p>
    <w:p w14:paraId="07F5E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公司简介、组织架构、专职会务团队人员名单及资质简介；</w:t>
      </w:r>
    </w:p>
    <w:p w14:paraId="27124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近三年同类省级继续教育、学术会议、行业培训会务服务成功案例（附合同截图、现场照片等佐证材料）；</w:t>
      </w:r>
    </w:p>
    <w:p w14:paraId="34805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本次培训班会务整体服务方案、详细服务清单、服务报价明细；</w:t>
      </w:r>
    </w:p>
    <w:p w14:paraId="7131A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企业信用承诺书、无不良从业记录声明（加盖企业公章）；</w:t>
      </w:r>
    </w:p>
    <w:p w14:paraId="1E6C7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所有申报材料需整理成册，纸质版加盖公章，同时提交电子版扫描件，确保材料真实、完整、有效。</w:t>
      </w:r>
    </w:p>
    <w:p w14:paraId="5E54C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四、时间及报送方式</w:t>
      </w:r>
    </w:p>
    <w:p w14:paraId="0D7A9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 材料征集时间：自本通</w:t>
      </w:r>
      <w:r>
        <w:rPr>
          <w:rFonts w:hint="eastAsia" w:ascii="仿宋" w:hAnsi="仿宋" w:eastAsia="仿宋" w:cs="仿宋"/>
          <w:sz w:val="32"/>
          <w:szCs w:val="32"/>
        </w:rPr>
        <w:t>知发布之日起至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日17:00截止。</w:t>
      </w:r>
      <w:bookmarkStart w:id="0" w:name="_GoBack"/>
      <w:bookmarkEnd w:id="0"/>
    </w:p>
    <w:p w14:paraId="7ABDC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材料报送方式：申报单位将纸质材料报送至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石家庄市人民医院建华院区（建华南大街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365号）西门小三层309感染管理控制科</w:t>
      </w:r>
      <w:r>
        <w:rPr>
          <w:rFonts w:hint="eastAsia" w:ascii="仿宋" w:hAnsi="仿宋" w:eastAsia="仿宋" w:cs="仿宋"/>
          <w:sz w:val="32"/>
          <w:szCs w:val="32"/>
        </w:rPr>
        <w:t>，电子版材料发送至指定邮箱：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sjzsrmyygkk</w:t>
      </w:r>
      <w:r>
        <w:rPr>
          <w:rFonts w:hint="eastAsia" w:ascii="仿宋" w:hAnsi="仿宋" w:eastAsia="仿宋" w:cs="仿宋"/>
          <w:sz w:val="32"/>
          <w:szCs w:val="32"/>
        </w:rPr>
        <w:t>@163.com，邮件主题统一命名为“XX公司-继教培训班会务申报材料”。</w:t>
      </w:r>
    </w:p>
    <w:p w14:paraId="0B22C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筛选评审：我单位将组建评审小组，对申报公司的资质、服务方案、案例经验、报价、服务能力等进行综合评审，择优确定最终合作会务公司，评审结果将另行通知。</w:t>
      </w:r>
    </w:p>
    <w:p w14:paraId="2BBFB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咨询联系人：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石老师</w:t>
      </w:r>
    </w:p>
    <w:p w14:paraId="4DBB7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咨询电话：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69088203</w:t>
      </w:r>
    </w:p>
    <w:p w14:paraId="2EFB7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咨询时间：工作日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:00-11:30、14: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0-17:00</w:t>
      </w:r>
    </w:p>
    <w:p w14:paraId="56D1A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</w:p>
    <w:p w14:paraId="53567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感染管理控制科</w:t>
      </w:r>
    </w:p>
    <w:p w14:paraId="2ABB0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3605EF"/>
    <w:rsid w:val="72C4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980</Words>
  <Characters>1053</Characters>
  <Lines>0</Lines>
  <Paragraphs>0</Paragraphs>
  <TotalTime>38</TotalTime>
  <ScaleCrop>false</ScaleCrop>
  <LinksUpToDate>false</LinksUpToDate>
  <CharactersWithSpaces>1105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2026-08-21T06:24:00Z</dcterms:created>
  <dc:creator>Administrator</dc:creator>
  <cp:lastModifiedBy>忠於自己。</cp:lastModifiedBy>
  <dcterms:modified xsi:type="dcterms:W3CDTF">2026-08-21T08:20:31Z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eyJoZGlkIjoiNzc0ZDhjMDZmODU3MDU1YWUyYmNiMDA0MjhiNTJjZWUiLCJ1c2VySWQiOiI0OTkyMzI1NjkifQ==</vt:lpwstr>
  </property>
  <property fmtid="{D5CDD505-2E9C-101B-9397-08002B2CF9AE}" pid="4" name="ICV">
    <vt:lpwstr>2D68822A57D549E89C2C2DA1AF603A5B_12</vt:lpwstr>
  </property>
</Properties>
</file>