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968F6">
      <w:pPr>
        <w:pStyle w:val="2"/>
        <w:spacing w:line="500" w:lineRule="exact"/>
        <w:jc w:val="center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Theme="minorEastAsia" w:hAnsiTheme="minorEastAsia" w:cstheme="minorEastAsia"/>
          <w:bCs/>
          <w:kern w:val="36"/>
          <w:sz w:val="36"/>
          <w:szCs w:val="36"/>
        </w:rPr>
        <w:t>关于征集</w:t>
      </w:r>
      <w:r>
        <w:rPr>
          <w:rFonts w:hint="eastAsia" w:asciiTheme="minorEastAsia" w:hAnsiTheme="minorEastAsia" w:cstheme="minorEastAsia"/>
          <w:bCs/>
          <w:kern w:val="36"/>
          <w:sz w:val="36"/>
          <w:szCs w:val="36"/>
          <w:lang w:eastAsia="zh-CN"/>
        </w:rPr>
        <w:t>脑梗死专病数据管理系统厂商的通知</w:t>
      </w:r>
    </w:p>
    <w:p w14:paraId="098EF7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</w:p>
    <w:p w14:paraId="57F4055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为进一步提升我院脑梗死疾病规范化诊疗、精细化随访管理及临床科研赋能能力，完善脑梗死专病数据库建设，夯实智慧医疗建设基础，我院拟采购脑梗死专病数据管理系统一套。为充分了解市场主流产品功能特性、技术优势、落地案例、售后服务体系及整体报价，现面向社会公开征集相关产品方案及报价，邀请符合条件的厂商积极参与，具体事项通知如下：</w:t>
      </w:r>
    </w:p>
    <w:p w14:paraId="1494C1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一、具体需求：</w:t>
      </w:r>
    </w:p>
    <w:p w14:paraId="782B571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该系统需贴合临床质控要求、补齐科研短板、降低医护工作负荷、保障数据合规安全，包含但不限于以下核心模块，所有功能需符合国家医疗数据安全标准、脑血管疾病诊疗规范及专病数据库建设标准，支持与医院现有HIS、LIS、PACS等系统无缝对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接兼容。</w:t>
      </w:r>
    </w:p>
    <w:p w14:paraId="475E78F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1、专病患者基线数据管理模块：收录门诊、急诊、住院脑梗死就诊患者基础信息、既往病史、危险因素数据，支持结构化录入、数据校验；</w:t>
      </w:r>
    </w:p>
    <w:p w14:paraId="0BE391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2、影像数据归集模块：对接院内影像存储端口，同步头颅CT、核磁影像报告、影像结构化指标，关联患者病案；</w:t>
      </w:r>
    </w:p>
    <w:p w14:paraId="0D464B5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3、诊疗随访管理模块：规范化记录溶栓、取栓、药物保守治疗全过程，自动生成随访计划，留存院外复诊、康复随访数据；</w:t>
      </w:r>
    </w:p>
    <w:p w14:paraId="614C8C2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4、科研数据清洗模块：内置标准化数据质控规则，自动剔除异常数据、补全缺失字段，支持脱敏导出；</w:t>
      </w:r>
    </w:p>
    <w:p w14:paraId="35CE89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5、报表统计模块：自动生成科室诊疗台账、病种质控报表、课题科研统计表；</w:t>
      </w:r>
    </w:p>
    <w:p w14:paraId="7432313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6、权限分级管理模块：划分医师、科研专员、数据管理员等权限，保障医疗数据分级保密。</w:t>
      </w:r>
    </w:p>
    <w:p w14:paraId="3D10183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二、报名公司提交材料</w:t>
      </w:r>
    </w:p>
    <w:p w14:paraId="17768D8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1、公司资质：具有相关业务经营范围，有效的企业法人营业执照、税务登记证、组织机构代码证或者三证合一。</w:t>
      </w:r>
    </w:p>
    <w:p w14:paraId="0050A0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2、厂商对业务员授权书（法定代表人参加的，提供法定代表人居民身份证复印件；法定代表人授权人参加的，提供法定代表人授权书及被授权人居民身份证复印件。） </w:t>
      </w:r>
    </w:p>
    <w:p w14:paraId="499BA4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产品软著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功能介绍、技术优势、落地案例、售后服务等</w:t>
      </w:r>
    </w:p>
    <w:p w14:paraId="2D862FD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4、公司业绩和现行价格证明：近两年国内三甲医院合同（优先提供河北省内医院）。</w:t>
      </w:r>
    </w:p>
    <w:p w14:paraId="2F0D9C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5、市场调研表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（见附件二）</w:t>
      </w:r>
    </w:p>
    <w:p w14:paraId="27AA952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产品报价单（见附件三）</w:t>
      </w:r>
    </w:p>
    <w:p w14:paraId="2AD900B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所有纸质版材料加上封皮及目录装订成册，加盖公章，电子版发至邮箱，邮箱地址：sjzsrmyyxxzxht2@163.com， 邮件名称：项目名称+厂家名称+联系人+联系方式，信息填写清楚。</w:t>
      </w:r>
    </w:p>
    <w:p w14:paraId="44863DD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三、资料提交地点：材料纸质版原件提交至石家庄市人民医院建华院区（建华南大街365号）负1层信息中心</w:t>
      </w:r>
    </w:p>
    <w:p w14:paraId="10C7B97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四、报名截止时间：2026年9月21日 17:00。</w:t>
      </w:r>
    </w:p>
    <w:p w14:paraId="41D4C2B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五、现场演示时间及地点：另行通知</w:t>
      </w:r>
    </w:p>
    <w:p w14:paraId="0DAF02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六、联系方式： 69089995                                            </w:t>
      </w:r>
    </w:p>
    <w:p w14:paraId="319F185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 w14:paraId="20054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000" w:firstLineChars="2000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</w:p>
    <w:p w14:paraId="641D9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000" w:firstLineChars="20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6D7F4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900" w:firstLineChars="23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信息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科</w:t>
      </w:r>
    </w:p>
    <w:p w14:paraId="17618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00" w:firstLineChars="200"/>
        <w:jc w:val="righ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14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07D2DD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ED415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C79114E">
      <w:pPr>
        <w:spacing w:line="420" w:lineRule="exac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/>
          <w:b/>
          <w:bCs/>
          <w:sz w:val="30"/>
          <w:szCs w:val="30"/>
        </w:rPr>
        <w:t>附件</w:t>
      </w:r>
      <w:r>
        <w:rPr>
          <w:rFonts w:hint="eastAsia"/>
          <w:b/>
          <w:bCs/>
          <w:sz w:val="30"/>
          <w:szCs w:val="30"/>
          <w:lang w:eastAsia="zh-CN"/>
        </w:rPr>
        <w:t>一</w:t>
      </w:r>
      <w:r>
        <w:rPr>
          <w:rFonts w:hint="eastAsia"/>
          <w:b/>
          <w:bCs/>
          <w:sz w:val="30"/>
          <w:szCs w:val="30"/>
          <w:lang w:val="en-US" w:eastAsia="zh-CN"/>
        </w:rPr>
        <w:t>：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市场调研表</w:t>
      </w:r>
    </w:p>
    <w:p w14:paraId="5566CB8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市场调研表</w:t>
      </w:r>
    </w:p>
    <w:tbl>
      <w:tblPr>
        <w:tblStyle w:val="8"/>
        <w:tblW w:w="5669" w:type="pct"/>
        <w:tblInd w:w="-3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703"/>
        <w:gridCol w:w="2335"/>
        <w:gridCol w:w="1941"/>
        <w:gridCol w:w="2832"/>
      </w:tblGrid>
      <w:tr w14:paraId="08C56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22" w:type="pct"/>
            <w:gridSpan w:val="2"/>
            <w:noWrap w:val="0"/>
            <w:vAlign w:val="center"/>
          </w:tcPr>
          <w:p w14:paraId="3E9A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208" w:type="pct"/>
            <w:noWrap w:val="0"/>
            <w:vAlign w:val="center"/>
          </w:tcPr>
          <w:p w14:paraId="4D909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3" w:type="pct"/>
            <w:noWrap w:val="0"/>
            <w:vAlign w:val="center"/>
          </w:tcPr>
          <w:p w14:paraId="2DE88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版本号</w:t>
            </w:r>
          </w:p>
        </w:tc>
        <w:tc>
          <w:tcPr>
            <w:tcW w:w="1465" w:type="pct"/>
            <w:tcBorders>
              <w:bottom w:val="single" w:color="auto" w:sz="4" w:space="0"/>
            </w:tcBorders>
            <w:noWrap w:val="0"/>
            <w:vAlign w:val="center"/>
          </w:tcPr>
          <w:p w14:paraId="3BA25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D55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22" w:type="pct"/>
            <w:gridSpan w:val="2"/>
            <w:noWrap w:val="0"/>
            <w:vAlign w:val="center"/>
          </w:tcPr>
          <w:p w14:paraId="4FF13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周期</w:t>
            </w:r>
          </w:p>
        </w:tc>
        <w:tc>
          <w:tcPr>
            <w:tcW w:w="3677" w:type="pct"/>
            <w:gridSpan w:val="3"/>
            <w:noWrap w:val="0"/>
            <w:vAlign w:val="center"/>
          </w:tcPr>
          <w:p w14:paraId="25824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9A2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22" w:type="pct"/>
            <w:gridSpan w:val="2"/>
            <w:noWrap w:val="0"/>
            <w:vAlign w:val="center"/>
          </w:tcPr>
          <w:p w14:paraId="1C0A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是否适配国产化</w:t>
            </w:r>
          </w:p>
        </w:tc>
        <w:tc>
          <w:tcPr>
            <w:tcW w:w="3677" w:type="pct"/>
            <w:gridSpan w:val="3"/>
            <w:noWrap w:val="0"/>
            <w:vAlign w:val="center"/>
          </w:tcPr>
          <w:p w14:paraId="782F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565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22" w:type="pct"/>
            <w:gridSpan w:val="2"/>
            <w:noWrap w:val="0"/>
            <w:vAlign w:val="center"/>
          </w:tcPr>
          <w:p w14:paraId="7FCEE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系统厂商</w:t>
            </w:r>
          </w:p>
        </w:tc>
        <w:tc>
          <w:tcPr>
            <w:tcW w:w="3677" w:type="pct"/>
            <w:gridSpan w:val="3"/>
            <w:noWrap w:val="0"/>
            <w:vAlign w:val="center"/>
          </w:tcPr>
          <w:p w14:paraId="18B48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01A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22" w:type="pct"/>
            <w:gridSpan w:val="2"/>
            <w:noWrap w:val="0"/>
            <w:vAlign w:val="center"/>
          </w:tcPr>
          <w:p w14:paraId="7C92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市场报价</w:t>
            </w:r>
          </w:p>
          <w:p w14:paraId="71E4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208" w:type="pct"/>
            <w:noWrap w:val="0"/>
            <w:vAlign w:val="center"/>
          </w:tcPr>
          <w:p w14:paraId="539EB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3" w:type="pct"/>
            <w:noWrap w:val="0"/>
            <w:vAlign w:val="center"/>
          </w:tcPr>
          <w:p w14:paraId="2C18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优惠价</w:t>
            </w:r>
          </w:p>
          <w:p w14:paraId="3A92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465" w:type="pct"/>
            <w:tcBorders>
              <w:top w:val="single" w:color="auto" w:sz="4" w:space="0"/>
            </w:tcBorders>
            <w:noWrap w:val="0"/>
            <w:vAlign w:val="center"/>
          </w:tcPr>
          <w:p w14:paraId="1CFE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BD3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22" w:type="pct"/>
            <w:gridSpan w:val="2"/>
            <w:noWrap w:val="0"/>
            <w:vAlign w:val="center"/>
          </w:tcPr>
          <w:p w14:paraId="0214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免费维保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</w:t>
            </w:r>
          </w:p>
        </w:tc>
        <w:tc>
          <w:tcPr>
            <w:tcW w:w="1208" w:type="pct"/>
            <w:noWrap w:val="0"/>
            <w:vAlign w:val="center"/>
          </w:tcPr>
          <w:p w14:paraId="64A2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3" w:type="pct"/>
            <w:noWrap w:val="0"/>
            <w:vAlign w:val="center"/>
          </w:tcPr>
          <w:p w14:paraId="11CF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维保费收费比例</w:t>
            </w:r>
          </w:p>
        </w:tc>
        <w:tc>
          <w:tcPr>
            <w:tcW w:w="1465" w:type="pct"/>
            <w:noWrap w:val="0"/>
            <w:vAlign w:val="center"/>
          </w:tcPr>
          <w:p w14:paraId="1835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CAF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22" w:type="pct"/>
            <w:gridSpan w:val="2"/>
            <w:noWrap w:val="0"/>
            <w:vAlign w:val="center"/>
          </w:tcPr>
          <w:p w14:paraId="2F5E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清单</w:t>
            </w:r>
          </w:p>
        </w:tc>
        <w:tc>
          <w:tcPr>
            <w:tcW w:w="3677" w:type="pct"/>
            <w:gridSpan w:val="3"/>
            <w:noWrap w:val="0"/>
            <w:vAlign w:val="center"/>
          </w:tcPr>
          <w:p w14:paraId="285E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3E2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E48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32B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322" w:type="pct"/>
            <w:gridSpan w:val="2"/>
            <w:noWrap w:val="0"/>
            <w:vAlign w:val="center"/>
          </w:tcPr>
          <w:p w14:paraId="3285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需对接业务系统</w:t>
            </w:r>
          </w:p>
        </w:tc>
        <w:tc>
          <w:tcPr>
            <w:tcW w:w="3677" w:type="pct"/>
            <w:gridSpan w:val="3"/>
            <w:noWrap w:val="0"/>
            <w:vAlign w:val="center"/>
          </w:tcPr>
          <w:p w14:paraId="347D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CAA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22" w:type="pct"/>
            <w:gridSpan w:val="2"/>
            <w:vMerge w:val="restart"/>
            <w:noWrap w:val="0"/>
            <w:vAlign w:val="center"/>
          </w:tcPr>
          <w:p w14:paraId="6C8B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主要技术参数</w:t>
            </w:r>
          </w:p>
        </w:tc>
        <w:tc>
          <w:tcPr>
            <w:tcW w:w="3677" w:type="pct"/>
            <w:gridSpan w:val="3"/>
            <w:noWrap w:val="0"/>
            <w:vAlign w:val="center"/>
          </w:tcPr>
          <w:p w14:paraId="3F473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</w:p>
        </w:tc>
      </w:tr>
      <w:tr w14:paraId="5197C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322" w:type="pct"/>
            <w:gridSpan w:val="2"/>
            <w:vMerge w:val="continue"/>
            <w:noWrap w:val="0"/>
            <w:vAlign w:val="center"/>
          </w:tcPr>
          <w:p w14:paraId="0B92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77" w:type="pct"/>
            <w:gridSpan w:val="3"/>
            <w:noWrap w:val="0"/>
            <w:vAlign w:val="center"/>
          </w:tcPr>
          <w:p w14:paraId="6DEBD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</w:p>
        </w:tc>
      </w:tr>
      <w:tr w14:paraId="40F04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22" w:type="pct"/>
            <w:gridSpan w:val="2"/>
            <w:vMerge w:val="continue"/>
            <w:noWrap w:val="0"/>
            <w:vAlign w:val="center"/>
          </w:tcPr>
          <w:p w14:paraId="4482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677" w:type="pct"/>
            <w:gridSpan w:val="3"/>
            <w:noWrap w:val="0"/>
            <w:vAlign w:val="center"/>
          </w:tcPr>
          <w:p w14:paraId="44539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</w:p>
        </w:tc>
      </w:tr>
      <w:tr w14:paraId="69A9C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22" w:type="pct"/>
            <w:gridSpan w:val="2"/>
            <w:vMerge w:val="restart"/>
            <w:noWrap w:val="0"/>
            <w:vAlign w:val="center"/>
          </w:tcPr>
          <w:p w14:paraId="01E7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版本信息系统</w:t>
            </w:r>
          </w:p>
          <w:p w14:paraId="35CF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采购情况</w:t>
            </w:r>
          </w:p>
        </w:tc>
        <w:tc>
          <w:tcPr>
            <w:tcW w:w="2212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6F0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医院名称</w:t>
            </w:r>
          </w:p>
        </w:tc>
        <w:tc>
          <w:tcPr>
            <w:tcW w:w="1465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B3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成交价（万元/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69D69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22" w:type="pct"/>
            <w:gridSpan w:val="2"/>
            <w:vMerge w:val="continue"/>
            <w:noWrap w:val="0"/>
            <w:vAlign w:val="center"/>
          </w:tcPr>
          <w:p w14:paraId="0A817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12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F1FC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</w:p>
        </w:tc>
        <w:tc>
          <w:tcPr>
            <w:tcW w:w="1465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FCB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14D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22" w:type="pct"/>
            <w:gridSpan w:val="2"/>
            <w:vMerge w:val="continue"/>
            <w:noWrap w:val="0"/>
            <w:vAlign w:val="center"/>
          </w:tcPr>
          <w:p w14:paraId="4B2E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12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A834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</w:p>
        </w:tc>
        <w:tc>
          <w:tcPr>
            <w:tcW w:w="1465" w:type="pct"/>
            <w:tcBorders>
              <w:left w:val="single" w:color="auto" w:sz="4" w:space="0"/>
            </w:tcBorders>
            <w:noWrap w:val="0"/>
            <w:vAlign w:val="center"/>
          </w:tcPr>
          <w:p w14:paraId="2841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7E0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22" w:type="pct"/>
            <w:gridSpan w:val="2"/>
            <w:vMerge w:val="continue"/>
            <w:noWrap w:val="0"/>
            <w:vAlign w:val="center"/>
          </w:tcPr>
          <w:p w14:paraId="1C1F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12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25B7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</w:p>
        </w:tc>
        <w:tc>
          <w:tcPr>
            <w:tcW w:w="1465" w:type="pct"/>
            <w:tcBorders>
              <w:left w:val="single" w:color="auto" w:sz="4" w:space="0"/>
            </w:tcBorders>
            <w:noWrap w:val="0"/>
            <w:vAlign w:val="center"/>
          </w:tcPr>
          <w:p w14:paraId="6E0F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586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41" w:type="pct"/>
            <w:vMerge w:val="restart"/>
            <w:noWrap w:val="0"/>
            <w:vAlign w:val="center"/>
          </w:tcPr>
          <w:p w14:paraId="2368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硬件配置</w:t>
            </w:r>
          </w:p>
        </w:tc>
        <w:tc>
          <w:tcPr>
            <w:tcW w:w="881" w:type="pct"/>
            <w:tcBorders>
              <w:right w:val="single" w:color="auto" w:sz="4" w:space="0"/>
            </w:tcBorders>
            <w:noWrap w:val="0"/>
            <w:vAlign w:val="center"/>
          </w:tcPr>
          <w:p w14:paraId="406A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服务器台数</w:t>
            </w:r>
          </w:p>
        </w:tc>
        <w:tc>
          <w:tcPr>
            <w:tcW w:w="3677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CF4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7DA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41" w:type="pct"/>
            <w:vMerge w:val="continue"/>
            <w:noWrap w:val="0"/>
            <w:vAlign w:val="center"/>
          </w:tcPr>
          <w:p w14:paraId="67AA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81" w:type="pct"/>
            <w:tcBorders>
              <w:right w:val="single" w:color="auto" w:sz="4" w:space="0"/>
            </w:tcBorders>
            <w:noWrap w:val="0"/>
            <w:vAlign w:val="center"/>
          </w:tcPr>
          <w:p w14:paraId="5066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所需存储</w:t>
            </w:r>
          </w:p>
        </w:tc>
        <w:tc>
          <w:tcPr>
            <w:tcW w:w="3677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518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B5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441" w:type="pct"/>
            <w:vMerge w:val="continue"/>
            <w:noWrap w:val="0"/>
            <w:vAlign w:val="center"/>
          </w:tcPr>
          <w:p w14:paraId="10D9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81" w:type="pct"/>
            <w:tcBorders>
              <w:right w:val="single" w:color="auto" w:sz="4" w:space="0"/>
            </w:tcBorders>
            <w:noWrap w:val="0"/>
            <w:vAlign w:val="center"/>
          </w:tcPr>
          <w:p w14:paraId="7B01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操作系统名称及版本</w:t>
            </w:r>
          </w:p>
        </w:tc>
        <w:tc>
          <w:tcPr>
            <w:tcW w:w="3677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7BA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3AC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441" w:type="pct"/>
            <w:vMerge w:val="continue"/>
            <w:noWrap w:val="0"/>
            <w:vAlign w:val="center"/>
          </w:tcPr>
          <w:p w14:paraId="44AC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81" w:type="pct"/>
            <w:tcBorders>
              <w:right w:val="single" w:color="auto" w:sz="4" w:space="0"/>
            </w:tcBorders>
            <w:noWrap w:val="0"/>
            <w:vAlign w:val="center"/>
          </w:tcPr>
          <w:p w14:paraId="38EC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数据库名称</w:t>
            </w:r>
          </w:p>
          <w:p w14:paraId="3441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及版本</w:t>
            </w:r>
          </w:p>
        </w:tc>
        <w:tc>
          <w:tcPr>
            <w:tcW w:w="3677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3978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FE2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441" w:type="pct"/>
            <w:vMerge w:val="continue"/>
            <w:noWrap w:val="0"/>
            <w:vAlign w:val="center"/>
          </w:tcPr>
          <w:p w14:paraId="7873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81" w:type="pct"/>
            <w:tcBorders>
              <w:right w:val="single" w:color="auto" w:sz="4" w:space="0"/>
            </w:tcBorders>
            <w:noWrap w:val="0"/>
            <w:vAlign w:val="center"/>
          </w:tcPr>
          <w:p w14:paraId="47C9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客户端配置</w:t>
            </w:r>
          </w:p>
        </w:tc>
        <w:tc>
          <w:tcPr>
            <w:tcW w:w="3677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58C1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E6F628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B79A8C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9D74E87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附件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：报价单</w:t>
      </w:r>
    </w:p>
    <w:p w14:paraId="6F764D8D">
      <w:pPr>
        <w:spacing w:line="360" w:lineRule="auto"/>
        <w:rPr>
          <w:rFonts w:hint="eastAsia"/>
          <w:sz w:val="24"/>
          <w:szCs w:val="24"/>
        </w:rPr>
      </w:pPr>
    </w:p>
    <w:p w14:paraId="259A573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项目名称：</w:t>
      </w:r>
    </w:p>
    <w:tbl>
      <w:tblPr>
        <w:tblStyle w:val="9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4065"/>
        <w:gridCol w:w="1755"/>
        <w:gridCol w:w="1554"/>
      </w:tblGrid>
      <w:tr w14:paraId="01B3D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39" w:type="dxa"/>
            <w:noWrap w:val="0"/>
            <w:vAlign w:val="center"/>
          </w:tcPr>
          <w:p w14:paraId="6B89838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4065" w:type="dxa"/>
            <w:noWrap w:val="0"/>
            <w:vAlign w:val="center"/>
          </w:tcPr>
          <w:p w14:paraId="11B8C0BB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系统模块参数</w:t>
            </w:r>
          </w:p>
        </w:tc>
        <w:tc>
          <w:tcPr>
            <w:tcW w:w="1755" w:type="dxa"/>
            <w:noWrap w:val="0"/>
            <w:vAlign w:val="center"/>
          </w:tcPr>
          <w:p w14:paraId="28110B14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售后服务</w:t>
            </w:r>
          </w:p>
        </w:tc>
        <w:tc>
          <w:tcPr>
            <w:tcW w:w="1554" w:type="dxa"/>
            <w:noWrap w:val="0"/>
            <w:vAlign w:val="center"/>
          </w:tcPr>
          <w:p w14:paraId="15B8ABA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价格</w:t>
            </w:r>
          </w:p>
        </w:tc>
      </w:tr>
      <w:tr w14:paraId="0EB05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8" w:hRule="atLeast"/>
        </w:trPr>
        <w:tc>
          <w:tcPr>
            <w:tcW w:w="1239" w:type="dxa"/>
            <w:noWrap w:val="0"/>
            <w:vAlign w:val="center"/>
          </w:tcPr>
          <w:p w14:paraId="796AF9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065" w:type="dxa"/>
            <w:noWrap w:val="0"/>
            <w:vAlign w:val="center"/>
          </w:tcPr>
          <w:p w14:paraId="6547C93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2327CE7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5E2DCB6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（注明免费维保期限、是否包含硬件价格、是否包含接口价格；若不包含需分项报价）</w:t>
            </w:r>
          </w:p>
        </w:tc>
      </w:tr>
    </w:tbl>
    <w:p w14:paraId="1A29588D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注：</w:t>
      </w:r>
      <w:r>
        <w:rPr>
          <w:rFonts w:hint="eastAsia"/>
          <w:sz w:val="24"/>
          <w:szCs w:val="24"/>
          <w:lang w:val="en-US" w:eastAsia="zh-CN"/>
        </w:rPr>
        <w:t>若分项报价，</w:t>
      </w:r>
      <w:r>
        <w:rPr>
          <w:rFonts w:hint="eastAsia"/>
          <w:sz w:val="24"/>
          <w:szCs w:val="24"/>
        </w:rPr>
        <w:t>表格不够可自行添加。</w:t>
      </w:r>
    </w:p>
    <w:p w14:paraId="5D64A0C5">
      <w:pPr>
        <w:spacing w:line="480" w:lineRule="auto"/>
        <w:jc w:val="left"/>
        <w:rPr>
          <w:sz w:val="24"/>
          <w:szCs w:val="24"/>
        </w:rPr>
      </w:pPr>
    </w:p>
    <w:p w14:paraId="5CD4F36E">
      <w:pPr>
        <w:wordWrap w:val="0"/>
        <w:spacing w:line="480" w:lineRule="auto"/>
        <w:jc w:val="right"/>
        <w:rPr>
          <w:rFonts w:eastAsia="宋体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厂</w:t>
      </w:r>
      <w:r>
        <w:rPr>
          <w:rFonts w:hint="eastAsia"/>
          <w:sz w:val="24"/>
          <w:szCs w:val="24"/>
        </w:rPr>
        <w:t>商（公章）：__________________________________</w:t>
      </w:r>
    </w:p>
    <w:p w14:paraId="15B93A60">
      <w:pPr>
        <w:spacing w:line="48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法定代表人或其委托代理人(签字或印章）：___________</w:t>
      </w:r>
    </w:p>
    <w:p w14:paraId="474DA322">
      <w:pPr>
        <w:spacing w:line="480" w:lineRule="auto"/>
        <w:jc w:val="right"/>
        <w:rPr>
          <w:rFonts w:hint="eastAsia"/>
        </w:rPr>
      </w:pPr>
      <w:r>
        <w:rPr>
          <w:rFonts w:hint="eastAsia"/>
          <w:sz w:val="24"/>
          <w:szCs w:val="24"/>
        </w:rPr>
        <w:t>________年____月___日</w:t>
      </w:r>
    </w:p>
    <w:p w14:paraId="3965D5A1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63F22D8">
      <w:pPr>
        <w:spacing w:after="156" w:afterLines="50"/>
        <w:jc w:val="both"/>
        <w:rPr>
          <w:sz w:val="24"/>
          <w:szCs w:val="24"/>
        </w:rPr>
      </w:pPr>
    </w:p>
    <w:p w14:paraId="054F2E9A">
      <w:pPr>
        <w:pStyle w:val="2"/>
        <w:rPr>
          <w:sz w:val="24"/>
          <w:szCs w:val="24"/>
        </w:rPr>
      </w:pPr>
    </w:p>
    <w:p w14:paraId="5946BD1D">
      <w:pPr>
        <w:rPr>
          <w:sz w:val="24"/>
          <w:szCs w:val="24"/>
        </w:rPr>
      </w:pPr>
    </w:p>
    <w:p w14:paraId="494E8ACD">
      <w:pPr>
        <w:pStyle w:val="2"/>
        <w:rPr>
          <w:sz w:val="24"/>
          <w:szCs w:val="24"/>
        </w:rPr>
      </w:pPr>
    </w:p>
    <w:p w14:paraId="3847B91A">
      <w:pPr>
        <w:spacing w:line="480" w:lineRule="auto"/>
        <w:jc w:val="both"/>
        <w:rPr>
          <w:sz w:val="24"/>
          <w:szCs w:val="24"/>
        </w:rPr>
      </w:pPr>
    </w:p>
    <w:sectPr>
      <w:pgSz w:w="11906" w:h="16838"/>
      <w:pgMar w:top="14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M2I4NzdiYzVhNjYwNDZhODZkYzRlZDk5YjQ1OGUifQ=="/>
  </w:docVars>
  <w:rsids>
    <w:rsidRoot w:val="41127416"/>
    <w:rsid w:val="00027C2D"/>
    <w:rsid w:val="00054A4A"/>
    <w:rsid w:val="0006005F"/>
    <w:rsid w:val="00090D3B"/>
    <w:rsid w:val="000A0907"/>
    <w:rsid w:val="000E1C5E"/>
    <w:rsid w:val="000E6B7B"/>
    <w:rsid w:val="000E7DF0"/>
    <w:rsid w:val="001014F0"/>
    <w:rsid w:val="001851EF"/>
    <w:rsid w:val="001950E2"/>
    <w:rsid w:val="001A2904"/>
    <w:rsid w:val="001C07FC"/>
    <w:rsid w:val="001F46F4"/>
    <w:rsid w:val="002103D0"/>
    <w:rsid w:val="00231C72"/>
    <w:rsid w:val="00316300"/>
    <w:rsid w:val="00327661"/>
    <w:rsid w:val="00342C90"/>
    <w:rsid w:val="003568EF"/>
    <w:rsid w:val="003773A7"/>
    <w:rsid w:val="003A3554"/>
    <w:rsid w:val="003A45E3"/>
    <w:rsid w:val="003D03AB"/>
    <w:rsid w:val="003D293A"/>
    <w:rsid w:val="003E25BC"/>
    <w:rsid w:val="003E2852"/>
    <w:rsid w:val="00421920"/>
    <w:rsid w:val="00463EA3"/>
    <w:rsid w:val="0046715B"/>
    <w:rsid w:val="004A238B"/>
    <w:rsid w:val="004C10F9"/>
    <w:rsid w:val="00542B6D"/>
    <w:rsid w:val="0056397D"/>
    <w:rsid w:val="005F67F4"/>
    <w:rsid w:val="006074D0"/>
    <w:rsid w:val="00657606"/>
    <w:rsid w:val="006D6234"/>
    <w:rsid w:val="007005CF"/>
    <w:rsid w:val="00705255"/>
    <w:rsid w:val="0074714E"/>
    <w:rsid w:val="00787088"/>
    <w:rsid w:val="00855298"/>
    <w:rsid w:val="00862EBE"/>
    <w:rsid w:val="00877841"/>
    <w:rsid w:val="009102C2"/>
    <w:rsid w:val="00912ACA"/>
    <w:rsid w:val="00943E08"/>
    <w:rsid w:val="009517B7"/>
    <w:rsid w:val="00961371"/>
    <w:rsid w:val="009A4943"/>
    <w:rsid w:val="009E0F2D"/>
    <w:rsid w:val="009F4744"/>
    <w:rsid w:val="00A43F8F"/>
    <w:rsid w:val="00AB2BB5"/>
    <w:rsid w:val="00AE56BE"/>
    <w:rsid w:val="00B0698D"/>
    <w:rsid w:val="00B447D3"/>
    <w:rsid w:val="00B95A64"/>
    <w:rsid w:val="00BA4846"/>
    <w:rsid w:val="00BB6B96"/>
    <w:rsid w:val="00BC2698"/>
    <w:rsid w:val="00C222A9"/>
    <w:rsid w:val="00CB6849"/>
    <w:rsid w:val="00CD2A78"/>
    <w:rsid w:val="00CD4EC8"/>
    <w:rsid w:val="00D22CA6"/>
    <w:rsid w:val="00D23544"/>
    <w:rsid w:val="00D306FB"/>
    <w:rsid w:val="00D70ECC"/>
    <w:rsid w:val="00DF4CE2"/>
    <w:rsid w:val="00E41F51"/>
    <w:rsid w:val="00E53E84"/>
    <w:rsid w:val="00EA16D2"/>
    <w:rsid w:val="00EA796C"/>
    <w:rsid w:val="00ED1057"/>
    <w:rsid w:val="00EE7DBA"/>
    <w:rsid w:val="00EF6589"/>
    <w:rsid w:val="00F1636F"/>
    <w:rsid w:val="00F76875"/>
    <w:rsid w:val="00F85D3A"/>
    <w:rsid w:val="016B772C"/>
    <w:rsid w:val="02676E79"/>
    <w:rsid w:val="03347163"/>
    <w:rsid w:val="0682565E"/>
    <w:rsid w:val="06A561E0"/>
    <w:rsid w:val="0A4F72D3"/>
    <w:rsid w:val="0B252B64"/>
    <w:rsid w:val="0CB15AAA"/>
    <w:rsid w:val="128354E1"/>
    <w:rsid w:val="12A871C0"/>
    <w:rsid w:val="14377286"/>
    <w:rsid w:val="149F7F23"/>
    <w:rsid w:val="15A07574"/>
    <w:rsid w:val="172D7075"/>
    <w:rsid w:val="19B6487B"/>
    <w:rsid w:val="1C204A0A"/>
    <w:rsid w:val="1C4A4AF5"/>
    <w:rsid w:val="205F3899"/>
    <w:rsid w:val="22AF4421"/>
    <w:rsid w:val="25FE7E8A"/>
    <w:rsid w:val="27881E7F"/>
    <w:rsid w:val="278C389C"/>
    <w:rsid w:val="2A4D4AFF"/>
    <w:rsid w:val="2B754AB7"/>
    <w:rsid w:val="2C130306"/>
    <w:rsid w:val="2C870737"/>
    <w:rsid w:val="2CEF23CC"/>
    <w:rsid w:val="300E35B3"/>
    <w:rsid w:val="307B3E23"/>
    <w:rsid w:val="31D157C8"/>
    <w:rsid w:val="322272D6"/>
    <w:rsid w:val="33004250"/>
    <w:rsid w:val="34062146"/>
    <w:rsid w:val="344F3B5D"/>
    <w:rsid w:val="34645984"/>
    <w:rsid w:val="34A95D54"/>
    <w:rsid w:val="377C0A7B"/>
    <w:rsid w:val="39E4629A"/>
    <w:rsid w:val="3B395D49"/>
    <w:rsid w:val="3C9708C1"/>
    <w:rsid w:val="3C9F211B"/>
    <w:rsid w:val="3CA31C94"/>
    <w:rsid w:val="41127416"/>
    <w:rsid w:val="416E62DC"/>
    <w:rsid w:val="42172CF6"/>
    <w:rsid w:val="43193DDE"/>
    <w:rsid w:val="45576E3F"/>
    <w:rsid w:val="45A05D62"/>
    <w:rsid w:val="45AF2638"/>
    <w:rsid w:val="46C422B2"/>
    <w:rsid w:val="46F221FE"/>
    <w:rsid w:val="48E721AE"/>
    <w:rsid w:val="4A8E360B"/>
    <w:rsid w:val="4B9F345A"/>
    <w:rsid w:val="4BF947AC"/>
    <w:rsid w:val="4F604677"/>
    <w:rsid w:val="4F850EEC"/>
    <w:rsid w:val="531E19D7"/>
    <w:rsid w:val="53740B25"/>
    <w:rsid w:val="56932C6A"/>
    <w:rsid w:val="58020E8D"/>
    <w:rsid w:val="593E42AA"/>
    <w:rsid w:val="5B986277"/>
    <w:rsid w:val="5DD0445A"/>
    <w:rsid w:val="6079044E"/>
    <w:rsid w:val="622757EE"/>
    <w:rsid w:val="63AF7353"/>
    <w:rsid w:val="64CC7F74"/>
    <w:rsid w:val="65362594"/>
    <w:rsid w:val="66600D51"/>
    <w:rsid w:val="676D07E7"/>
    <w:rsid w:val="67B914A7"/>
    <w:rsid w:val="699C7A4D"/>
    <w:rsid w:val="69B7617E"/>
    <w:rsid w:val="6A3A4335"/>
    <w:rsid w:val="6A7124EA"/>
    <w:rsid w:val="6AB623DF"/>
    <w:rsid w:val="6C0917FB"/>
    <w:rsid w:val="70920F76"/>
    <w:rsid w:val="717B5D97"/>
    <w:rsid w:val="724F6284"/>
    <w:rsid w:val="74602785"/>
    <w:rsid w:val="74A85199"/>
    <w:rsid w:val="7501555C"/>
    <w:rsid w:val="7535244A"/>
    <w:rsid w:val="77983D0D"/>
    <w:rsid w:val="77B41BE7"/>
    <w:rsid w:val="78085E97"/>
    <w:rsid w:val="789168B6"/>
    <w:rsid w:val="796430FE"/>
    <w:rsid w:val="7A1353E2"/>
    <w:rsid w:val="7C3B5E78"/>
    <w:rsid w:val="7C5E247D"/>
    <w:rsid w:val="7D9731A6"/>
    <w:rsid w:val="7E1F3C97"/>
    <w:rsid w:val="7E2D34AA"/>
    <w:rsid w:val="7EF16F50"/>
    <w:rsid w:val="7F9C64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  <w:szCs w:val="2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unhideWhenUsed/>
    <w:qFormat/>
    <w:uiPriority w:val="0"/>
    <w:pPr>
      <w:spacing w:after="120"/>
    </w:pPr>
  </w:style>
  <w:style w:type="paragraph" w:styleId="5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标题 1 字符"/>
    <w:basedOn w:val="10"/>
    <w:link w:val="2"/>
    <w:autoRedefine/>
    <w:qFormat/>
    <w:uiPriority w:val="0"/>
    <w:rPr>
      <w:b/>
      <w:kern w:val="44"/>
      <w:sz w:val="44"/>
      <w:szCs w:val="24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character" w:customStyle="1" w:styleId="18">
    <w:name w:val="font41"/>
    <w:basedOn w:val="10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51"/>
    <w:basedOn w:val="10"/>
    <w:qFormat/>
    <w:uiPriority w:val="0"/>
    <w:rPr>
      <w:rFonts w:ascii="宋体" w:hAnsi="宋体" w:eastAsia="宋体" w:cs="宋体"/>
      <w:color w:val="00000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1337</Words>
  <Characters>1443</Characters>
  <Lines>11</Lines>
  <Paragraphs>3</Paragraphs>
  <TotalTime>5</TotalTime>
  <ScaleCrop>false</ScaleCrop>
  <LinksUpToDate>false</LinksUpToDate>
  <CharactersWithSpaces>1491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2021-12-15T09:24:00Z</dcterms:created>
  <dc:creator>Administrator</dc:creator>
  <cp:lastModifiedBy>马李洢诺</cp:lastModifiedBy>
  <cp:lastPrinted>2023-05-04T06:52:00Z</cp:lastPrinted>
  <dcterms:modified xsi:type="dcterms:W3CDTF">2026-09-14T03:16:21Z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F9EA7C2878E84ABB80AFCB0CB6D934B9_13</vt:lpwstr>
  </property>
  <property fmtid="{D5CDD505-2E9C-101B-9397-08002B2CF9AE}" pid="4" name="KSOTemplateDocerSaveRecord">
    <vt:lpwstr>eyJoZGlkIjoiYmZmMzQ0ZmM0OTAxNWY3OTdlMDgwYTc4MDQ4YmYyMzMiLCJ1c2VySWQiOiIxNzgzOTQxOTM1In0=</vt:lpwstr>
  </property>
</Properties>
</file>